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92CF7" w14:textId="108984D1" w:rsidR="00797584" w:rsidRPr="0060487F" w:rsidRDefault="00797584" w:rsidP="0060487F">
      <w:pPr>
        <w:jc w:val="center"/>
        <w:rPr>
          <w:sz w:val="28"/>
          <w:szCs w:val="28"/>
        </w:rPr>
      </w:pPr>
      <w:bookmarkStart w:id="0" w:name="_GoBack"/>
      <w:bookmarkEnd w:id="0"/>
      <w:r w:rsidRPr="0060487F">
        <w:rPr>
          <w:rFonts w:hint="eastAsia"/>
          <w:sz w:val="28"/>
          <w:szCs w:val="28"/>
        </w:rPr>
        <w:t>女性</w:t>
      </w:r>
      <w:r w:rsidR="00315C63">
        <w:rPr>
          <w:rFonts w:hint="eastAsia"/>
          <w:sz w:val="28"/>
          <w:szCs w:val="28"/>
        </w:rPr>
        <w:t>活躍推進法</w:t>
      </w:r>
      <w:r w:rsidR="00D97FA9">
        <w:rPr>
          <w:rFonts w:hint="eastAsia"/>
          <w:sz w:val="28"/>
          <w:szCs w:val="28"/>
        </w:rPr>
        <w:t>に</w:t>
      </w:r>
      <w:r w:rsidR="00315C63">
        <w:rPr>
          <w:rFonts w:hint="eastAsia"/>
          <w:sz w:val="28"/>
          <w:szCs w:val="28"/>
        </w:rPr>
        <w:t>基づく</w:t>
      </w:r>
      <w:r w:rsidR="00E92764">
        <w:rPr>
          <w:rFonts w:hint="eastAsia"/>
          <w:sz w:val="28"/>
          <w:szCs w:val="28"/>
        </w:rPr>
        <w:t>南牧村</w:t>
      </w:r>
      <w:r w:rsidRPr="0060487F">
        <w:rPr>
          <w:rFonts w:hint="eastAsia"/>
          <w:sz w:val="28"/>
          <w:szCs w:val="28"/>
        </w:rPr>
        <w:t>特定事業主行動計画</w:t>
      </w:r>
    </w:p>
    <w:p w14:paraId="691D6FAD" w14:textId="623FC873" w:rsidR="00797584" w:rsidRDefault="00797584" w:rsidP="00B518DD">
      <w:pPr>
        <w:ind w:right="210"/>
        <w:jc w:val="right"/>
      </w:pPr>
      <w:r>
        <w:rPr>
          <w:rFonts w:hint="eastAsia"/>
        </w:rPr>
        <w:t>改訂</w:t>
      </w:r>
      <w:r w:rsidR="0060487F">
        <w:rPr>
          <w:rFonts w:hint="eastAsia"/>
        </w:rPr>
        <w:t xml:space="preserve">　</w:t>
      </w:r>
      <w:r>
        <w:rPr>
          <w:rFonts w:hint="eastAsia"/>
        </w:rPr>
        <w:t>令和3年4月</w:t>
      </w:r>
    </w:p>
    <w:p w14:paraId="020DBCB4" w14:textId="776E39A3" w:rsidR="0060487F" w:rsidRDefault="0097532B" w:rsidP="0097532B">
      <w:pPr>
        <w:ind w:right="840"/>
        <w:jc w:val="center"/>
      </w:pPr>
      <w:r>
        <w:rPr>
          <w:rFonts w:hint="eastAsia"/>
        </w:rPr>
        <w:t xml:space="preserve">　　　　　　　　　　　　　　　　　　　　　　　　　　　　</w:t>
      </w:r>
      <w:r w:rsidR="005E0D7C">
        <w:rPr>
          <w:rFonts w:hint="eastAsia"/>
        </w:rPr>
        <w:t xml:space="preserve">　　　</w:t>
      </w:r>
      <w:r w:rsidR="0060487F">
        <w:rPr>
          <w:rFonts w:hint="eastAsia"/>
        </w:rPr>
        <w:t>南牧村長</w:t>
      </w:r>
    </w:p>
    <w:p w14:paraId="31B8CEA1" w14:textId="7D38BA04" w:rsidR="0060487F" w:rsidRDefault="0060487F" w:rsidP="0097532B">
      <w:pPr>
        <w:ind w:right="630"/>
        <w:jc w:val="right"/>
      </w:pPr>
      <w:r>
        <w:rPr>
          <w:rFonts w:hint="eastAsia"/>
        </w:rPr>
        <w:t>南牧村議会議長</w:t>
      </w:r>
    </w:p>
    <w:p w14:paraId="0445254A" w14:textId="38A7C5FD" w:rsidR="0060487F" w:rsidRDefault="0060487F" w:rsidP="0060487F">
      <w:pPr>
        <w:jc w:val="right"/>
      </w:pPr>
      <w:r>
        <w:rPr>
          <w:rFonts w:hint="eastAsia"/>
        </w:rPr>
        <w:t>南牧村選挙管理委員</w:t>
      </w:r>
      <w:r w:rsidR="00A4566F">
        <w:rPr>
          <w:rFonts w:hint="eastAsia"/>
        </w:rPr>
        <w:t>会</w:t>
      </w:r>
    </w:p>
    <w:p w14:paraId="07B2DD03" w14:textId="10446E0C" w:rsidR="0060487F" w:rsidRDefault="0060487F" w:rsidP="0097532B">
      <w:pPr>
        <w:ind w:right="210"/>
        <w:jc w:val="right"/>
      </w:pPr>
      <w:r>
        <w:rPr>
          <w:rFonts w:hint="eastAsia"/>
        </w:rPr>
        <w:t>南牧村代表監査委員</w:t>
      </w:r>
    </w:p>
    <w:p w14:paraId="4DCBB131" w14:textId="26FA6C93" w:rsidR="0060487F" w:rsidRDefault="0060487F" w:rsidP="0097532B">
      <w:pPr>
        <w:ind w:right="420"/>
        <w:jc w:val="right"/>
      </w:pPr>
      <w:r>
        <w:rPr>
          <w:rFonts w:hint="eastAsia"/>
        </w:rPr>
        <w:t>南牧村農業委員会</w:t>
      </w:r>
    </w:p>
    <w:p w14:paraId="2C3E7D1B" w14:textId="4B86789E" w:rsidR="0060487F" w:rsidRDefault="0097532B" w:rsidP="0097532B">
      <w:pPr>
        <w:ind w:right="420"/>
        <w:jc w:val="right"/>
      </w:pPr>
      <w:r>
        <w:rPr>
          <w:rFonts w:hint="eastAsia"/>
        </w:rPr>
        <w:t>南牧村教育委員会</w:t>
      </w:r>
    </w:p>
    <w:p w14:paraId="00CE26CF" w14:textId="3298C5D7" w:rsidR="0097532B" w:rsidRPr="007B681D" w:rsidRDefault="0097532B" w:rsidP="0097532B">
      <w:pPr>
        <w:pStyle w:val="a5"/>
        <w:numPr>
          <w:ilvl w:val="0"/>
          <w:numId w:val="1"/>
        </w:numPr>
        <w:ind w:leftChars="0" w:right="420"/>
        <w:jc w:val="left"/>
        <w:rPr>
          <w:rFonts w:asciiTheme="majorEastAsia" w:eastAsiaTheme="majorEastAsia" w:hAnsiTheme="majorEastAsia"/>
          <w:b/>
          <w:bCs/>
        </w:rPr>
      </w:pPr>
      <w:r w:rsidRPr="007B681D">
        <w:rPr>
          <w:rFonts w:asciiTheme="majorEastAsia" w:eastAsiaTheme="majorEastAsia" w:hAnsiTheme="majorEastAsia" w:hint="eastAsia"/>
          <w:b/>
          <w:bCs/>
        </w:rPr>
        <w:t>策定の趣旨</w:t>
      </w:r>
    </w:p>
    <w:p w14:paraId="440FF28F" w14:textId="78B51DBD" w:rsidR="00500EF8" w:rsidRDefault="0097532B" w:rsidP="0097532B">
      <w:pPr>
        <w:pStyle w:val="a5"/>
        <w:ind w:leftChars="0" w:left="432" w:right="420"/>
        <w:jc w:val="left"/>
      </w:pPr>
      <w:r>
        <w:rPr>
          <w:rFonts w:hint="eastAsia"/>
        </w:rPr>
        <w:t>女性の職業生活における活躍を迅速かつ重点的に推進し、豊かで活力ある社会の実現を図るため、「女性の職業生活における活躍の推進に関する法律（平成27年法律第64</w:t>
      </w:r>
      <w:r w:rsidR="00500EF8">
        <w:rPr>
          <w:rFonts w:hint="eastAsia"/>
        </w:rPr>
        <w:t>号</w:t>
      </w:r>
    </w:p>
    <w:p w14:paraId="3E613771" w14:textId="5742D99D" w:rsidR="0097532B" w:rsidRDefault="0097532B" w:rsidP="0097532B">
      <w:pPr>
        <w:pStyle w:val="a5"/>
        <w:ind w:leftChars="0" w:left="432" w:right="420"/>
        <w:jc w:val="left"/>
      </w:pPr>
      <w:r>
        <w:rPr>
          <w:rFonts w:hint="eastAsia"/>
        </w:rPr>
        <w:t>以下「女性活躍推進法」という。）が、平成27年8月、10年間の時限立法として制定され、平成28年4月1日から施行されました。</w:t>
      </w:r>
    </w:p>
    <w:p w14:paraId="2B383175" w14:textId="4910CB31" w:rsidR="0097532B" w:rsidRDefault="0097532B" w:rsidP="0097532B">
      <w:pPr>
        <w:pStyle w:val="a5"/>
        <w:ind w:leftChars="0" w:left="432" w:right="420"/>
        <w:jc w:val="left"/>
      </w:pPr>
      <w:r>
        <w:rPr>
          <w:rFonts w:hint="eastAsia"/>
        </w:rPr>
        <w:t xml:space="preserve">　この法律により南牧村では、「</w:t>
      </w:r>
      <w:r w:rsidR="00D63781">
        <w:rPr>
          <w:rFonts w:hint="eastAsia"/>
        </w:rPr>
        <w:t>南牧村における</w:t>
      </w:r>
      <w:r>
        <w:rPr>
          <w:rFonts w:hint="eastAsia"/>
        </w:rPr>
        <w:t>女性職員の活躍の推進に関する特定事業主行動計画」を</w:t>
      </w:r>
      <w:r w:rsidR="00D63781">
        <w:rPr>
          <w:rFonts w:hint="eastAsia"/>
        </w:rPr>
        <w:t>平成28年4月1日に</w:t>
      </w:r>
      <w:r>
        <w:rPr>
          <w:rFonts w:hint="eastAsia"/>
        </w:rPr>
        <w:t>策定し、</w:t>
      </w:r>
      <w:r w:rsidR="00D63781">
        <w:rPr>
          <w:rFonts w:hint="eastAsia"/>
        </w:rPr>
        <w:t>これを5年間の前期計画として位置づけ</w:t>
      </w:r>
      <w:r>
        <w:rPr>
          <w:rFonts w:hint="eastAsia"/>
        </w:rPr>
        <w:t>取り組んでまいりました。</w:t>
      </w:r>
    </w:p>
    <w:p w14:paraId="244FE2EE" w14:textId="2BDE095A" w:rsidR="00D63781" w:rsidRDefault="00D63781" w:rsidP="0097532B">
      <w:pPr>
        <w:pStyle w:val="a5"/>
        <w:ind w:leftChars="0" w:left="432" w:right="420"/>
        <w:jc w:val="left"/>
      </w:pPr>
      <w:r>
        <w:rPr>
          <w:rFonts w:hint="eastAsia"/>
        </w:rPr>
        <w:t xml:space="preserve">　南牧村では、職員全体に占める女性職員の割合は高まりつつありますが、前期計画の取り組みを総括しつつ、女性の職業生活における活躍の推進と、すべての職員の働き方に関する意識改革をより一層推進することを目的に、「女性</w:t>
      </w:r>
      <w:r w:rsidR="00315C63">
        <w:rPr>
          <w:rFonts w:hint="eastAsia"/>
        </w:rPr>
        <w:t>活躍推進法に基づく</w:t>
      </w:r>
      <w:r w:rsidR="00500EF8">
        <w:rPr>
          <w:rFonts w:hint="eastAsia"/>
        </w:rPr>
        <w:t>南牧村</w:t>
      </w:r>
      <w:r>
        <w:rPr>
          <w:rFonts w:hint="eastAsia"/>
        </w:rPr>
        <w:t>特定事業主行動計画」</w:t>
      </w:r>
      <w:r w:rsidR="00315C63">
        <w:rPr>
          <w:rFonts w:hint="eastAsia"/>
        </w:rPr>
        <w:t>に改め</w:t>
      </w:r>
      <w:r w:rsidR="003B2A32">
        <w:rPr>
          <w:rFonts w:hint="eastAsia"/>
        </w:rPr>
        <w:t>、男女が共に仕事でも家庭でも輝ける職場づくりを目指し</w:t>
      </w:r>
      <w:r>
        <w:rPr>
          <w:rFonts w:hint="eastAsia"/>
        </w:rPr>
        <w:t>ます。</w:t>
      </w:r>
    </w:p>
    <w:p w14:paraId="43F0C283" w14:textId="77777777" w:rsidR="003B2A32" w:rsidRDefault="003B2A32" w:rsidP="0097532B">
      <w:pPr>
        <w:pStyle w:val="a5"/>
        <w:ind w:leftChars="0" w:left="432" w:right="420"/>
        <w:jc w:val="left"/>
      </w:pPr>
    </w:p>
    <w:p w14:paraId="5C3DE6C6" w14:textId="4DCB156B" w:rsidR="003B2A32" w:rsidRPr="007B681D" w:rsidRDefault="003B2A32" w:rsidP="003B2A32">
      <w:pPr>
        <w:pStyle w:val="a5"/>
        <w:numPr>
          <w:ilvl w:val="0"/>
          <w:numId w:val="1"/>
        </w:numPr>
        <w:ind w:leftChars="0" w:right="420"/>
        <w:jc w:val="left"/>
        <w:rPr>
          <w:rFonts w:asciiTheme="majorEastAsia" w:eastAsiaTheme="majorEastAsia" w:hAnsiTheme="majorEastAsia"/>
          <w:b/>
          <w:bCs/>
        </w:rPr>
      </w:pPr>
      <w:r w:rsidRPr="007B681D">
        <w:rPr>
          <w:rFonts w:asciiTheme="majorEastAsia" w:eastAsiaTheme="majorEastAsia" w:hAnsiTheme="majorEastAsia" w:hint="eastAsia"/>
          <w:b/>
          <w:bCs/>
        </w:rPr>
        <w:t>計画期間</w:t>
      </w:r>
    </w:p>
    <w:p w14:paraId="0E72C074" w14:textId="029500E1" w:rsidR="003B2A32" w:rsidRDefault="003B2A32" w:rsidP="003B2A32">
      <w:pPr>
        <w:pStyle w:val="a5"/>
        <w:ind w:leftChars="0" w:left="432" w:right="420"/>
        <w:jc w:val="left"/>
      </w:pPr>
      <w:r>
        <w:rPr>
          <w:rFonts w:hint="eastAsia"/>
        </w:rPr>
        <w:t>本計画は、令和3年4月1日から令和8年3月31日までの5年間とします。なお、</w:t>
      </w:r>
      <w:r w:rsidR="005C5E7D">
        <w:rPr>
          <w:rFonts w:hint="eastAsia"/>
        </w:rPr>
        <w:t>法改正などの</w:t>
      </w:r>
      <w:r>
        <w:rPr>
          <w:rFonts w:hint="eastAsia"/>
        </w:rPr>
        <w:t>必要に応じて見直すこととします。</w:t>
      </w:r>
    </w:p>
    <w:p w14:paraId="07DB3947" w14:textId="06630072" w:rsidR="00D63781" w:rsidRDefault="00D63781" w:rsidP="003B2A32">
      <w:pPr>
        <w:ind w:right="420"/>
        <w:jc w:val="left"/>
      </w:pPr>
      <w:r>
        <w:rPr>
          <w:rFonts w:hint="eastAsia"/>
        </w:rPr>
        <w:t xml:space="preserve">　</w:t>
      </w:r>
    </w:p>
    <w:p w14:paraId="4B8FA50B" w14:textId="70FC66C6" w:rsidR="00AF07C7" w:rsidRPr="007B681D" w:rsidRDefault="00AF07C7" w:rsidP="003B2A32">
      <w:pPr>
        <w:pStyle w:val="a5"/>
        <w:numPr>
          <w:ilvl w:val="0"/>
          <w:numId w:val="1"/>
        </w:numPr>
        <w:ind w:leftChars="0" w:right="420"/>
        <w:jc w:val="left"/>
        <w:rPr>
          <w:rFonts w:asciiTheme="majorEastAsia" w:eastAsiaTheme="majorEastAsia" w:hAnsiTheme="majorEastAsia"/>
          <w:b/>
          <w:bCs/>
        </w:rPr>
      </w:pPr>
      <w:r w:rsidRPr="007B681D">
        <w:rPr>
          <w:rFonts w:asciiTheme="majorEastAsia" w:eastAsiaTheme="majorEastAsia" w:hAnsiTheme="majorEastAsia" w:hint="eastAsia"/>
          <w:b/>
          <w:bCs/>
        </w:rPr>
        <w:t>女性職員の活躍に向けた体制整備等</w:t>
      </w:r>
    </w:p>
    <w:p w14:paraId="1F14DBA0" w14:textId="2B072127" w:rsidR="003B2A32" w:rsidRDefault="003B2A32" w:rsidP="00AF07C7">
      <w:pPr>
        <w:pStyle w:val="a5"/>
        <w:ind w:leftChars="0" w:left="432" w:right="420"/>
        <w:jc w:val="left"/>
      </w:pPr>
      <w:r>
        <w:rPr>
          <w:rFonts w:hint="eastAsia"/>
        </w:rPr>
        <w:t>本計画を効果的に推進するため、各部署からなる「南牧村特定事業主行動計画推進委員会」を設置し、次の事項を行います。また、その内容を公表することにより、本計画の実効性を確保します。</w:t>
      </w:r>
    </w:p>
    <w:p w14:paraId="285969B5" w14:textId="4ADDA1C1" w:rsidR="003B2A32" w:rsidRDefault="003B2A32" w:rsidP="003B2A32">
      <w:pPr>
        <w:pStyle w:val="a5"/>
        <w:numPr>
          <w:ilvl w:val="0"/>
          <w:numId w:val="2"/>
        </w:numPr>
        <w:ind w:leftChars="0" w:right="420"/>
        <w:jc w:val="left"/>
      </w:pPr>
      <w:r>
        <w:rPr>
          <w:rFonts w:hint="eastAsia"/>
        </w:rPr>
        <w:t>本計画に関する研修や情報提供等を、職員に対して実施します。</w:t>
      </w:r>
    </w:p>
    <w:p w14:paraId="084B4689" w14:textId="7091C2CB" w:rsidR="003B2A32" w:rsidRDefault="003B2A32" w:rsidP="003B2A32">
      <w:pPr>
        <w:pStyle w:val="a5"/>
        <w:numPr>
          <w:ilvl w:val="0"/>
          <w:numId w:val="2"/>
        </w:numPr>
        <w:ind w:leftChars="0" w:right="420"/>
        <w:jc w:val="left"/>
      </w:pPr>
      <w:r>
        <w:rPr>
          <w:rFonts w:hint="eastAsia"/>
        </w:rPr>
        <w:t>啓発資料の作成・配布、研修の実施等により、本計画の内容を周知徹底します。</w:t>
      </w:r>
    </w:p>
    <w:p w14:paraId="22EADB03" w14:textId="7D143067" w:rsidR="003B2A32" w:rsidRDefault="003B2A32" w:rsidP="003B2A32">
      <w:pPr>
        <w:pStyle w:val="a5"/>
        <w:numPr>
          <w:ilvl w:val="0"/>
          <w:numId w:val="2"/>
        </w:numPr>
        <w:ind w:leftChars="0" w:right="420"/>
        <w:jc w:val="left"/>
      </w:pPr>
      <w:r>
        <w:rPr>
          <w:rFonts w:hint="eastAsia"/>
        </w:rPr>
        <w:t>本計画の実施状況を把握し、その結果や職員のニーズを踏まえ、必要に応じ改善策の検討や見直しを行います。</w:t>
      </w:r>
    </w:p>
    <w:p w14:paraId="0A91D6C9" w14:textId="77777777" w:rsidR="00CA652F" w:rsidRDefault="00CA652F" w:rsidP="00CA652F">
      <w:pPr>
        <w:pStyle w:val="a5"/>
        <w:ind w:leftChars="0" w:left="924" w:right="420"/>
        <w:jc w:val="left"/>
      </w:pPr>
    </w:p>
    <w:p w14:paraId="3087F326" w14:textId="350768F4" w:rsidR="00C705B4" w:rsidRPr="007B681D" w:rsidRDefault="00C705B4" w:rsidP="00C705B4">
      <w:pPr>
        <w:pStyle w:val="a5"/>
        <w:numPr>
          <w:ilvl w:val="0"/>
          <w:numId w:val="1"/>
        </w:numPr>
        <w:ind w:leftChars="0" w:right="420"/>
        <w:jc w:val="left"/>
        <w:rPr>
          <w:rFonts w:asciiTheme="majorEastAsia" w:eastAsiaTheme="majorEastAsia" w:hAnsiTheme="majorEastAsia"/>
          <w:b/>
          <w:bCs/>
        </w:rPr>
      </w:pPr>
      <w:r w:rsidRPr="007B681D">
        <w:rPr>
          <w:rFonts w:asciiTheme="majorEastAsia" w:eastAsiaTheme="majorEastAsia" w:hAnsiTheme="majorEastAsia" w:hint="eastAsia"/>
          <w:b/>
          <w:bCs/>
        </w:rPr>
        <w:lastRenderedPageBreak/>
        <w:t>南牧村</w:t>
      </w:r>
      <w:r w:rsidR="00315C63">
        <w:rPr>
          <w:rFonts w:asciiTheme="majorEastAsia" w:eastAsiaTheme="majorEastAsia" w:hAnsiTheme="majorEastAsia" w:hint="eastAsia"/>
          <w:b/>
          <w:bCs/>
        </w:rPr>
        <w:t>における現状と</w:t>
      </w:r>
      <w:r w:rsidRPr="007B681D">
        <w:rPr>
          <w:rFonts w:asciiTheme="majorEastAsia" w:eastAsiaTheme="majorEastAsia" w:hAnsiTheme="majorEastAsia" w:hint="eastAsia"/>
          <w:b/>
          <w:bCs/>
        </w:rPr>
        <w:t>課題</w:t>
      </w:r>
    </w:p>
    <w:p w14:paraId="525EBC71" w14:textId="77777777" w:rsidR="00B87456" w:rsidRDefault="00B87456" w:rsidP="00B87456">
      <w:pPr>
        <w:ind w:right="420"/>
        <w:jc w:val="left"/>
      </w:pPr>
      <w:r>
        <w:rPr>
          <w:rFonts w:hint="eastAsia"/>
        </w:rPr>
        <w:t>（１）前期計画期間の取り組みの状況と成果・課題</w:t>
      </w:r>
    </w:p>
    <w:p w14:paraId="60A0840F" w14:textId="25D18D15" w:rsidR="00B87456" w:rsidRDefault="00B87456" w:rsidP="005B4982">
      <w:pPr>
        <w:ind w:leftChars="100" w:left="420" w:right="420" w:hangingChars="100" w:hanging="210"/>
        <w:jc w:val="left"/>
      </w:pPr>
      <w:r>
        <w:rPr>
          <w:rFonts w:hint="eastAsia"/>
        </w:rPr>
        <w:t xml:space="preserve">　</w:t>
      </w:r>
      <w:r w:rsidR="005B4982">
        <w:rPr>
          <w:rFonts w:hint="eastAsia"/>
        </w:rPr>
        <w:t xml:space="preserve">　</w:t>
      </w:r>
      <w:r>
        <w:rPr>
          <w:rFonts w:hint="eastAsia"/>
        </w:rPr>
        <w:t>南牧村女性職員の活躍の推進に関する特定事業主行動計画（前期計画）による取り組みの状況</w:t>
      </w:r>
      <w:r w:rsidR="00E06C26">
        <w:rPr>
          <w:rFonts w:hint="eastAsia"/>
        </w:rPr>
        <w:t>は、別紙のとおりである。これにより</w:t>
      </w:r>
      <w:r>
        <w:rPr>
          <w:rFonts w:hint="eastAsia"/>
        </w:rPr>
        <w:t>改善すべき</w:t>
      </w:r>
      <w:r w:rsidR="00E06C26">
        <w:rPr>
          <w:rFonts w:hint="eastAsia"/>
        </w:rPr>
        <w:t>課題</w:t>
      </w:r>
      <w:r>
        <w:rPr>
          <w:rFonts w:hint="eastAsia"/>
        </w:rPr>
        <w:t>について</w:t>
      </w:r>
      <w:r w:rsidR="00E06C26">
        <w:rPr>
          <w:rFonts w:hint="eastAsia"/>
        </w:rPr>
        <w:t>検討</w:t>
      </w:r>
      <w:r>
        <w:rPr>
          <w:rFonts w:hint="eastAsia"/>
        </w:rPr>
        <w:t>を行った。</w:t>
      </w:r>
    </w:p>
    <w:p w14:paraId="62CDB970" w14:textId="2C07AF81" w:rsidR="00C705B4" w:rsidRDefault="00B87456" w:rsidP="00B87456">
      <w:pPr>
        <w:pStyle w:val="a5"/>
        <w:numPr>
          <w:ilvl w:val="1"/>
          <w:numId w:val="2"/>
        </w:numPr>
        <w:ind w:leftChars="0" w:right="420"/>
        <w:jc w:val="left"/>
        <w:rPr>
          <w:b/>
          <w:bCs/>
        </w:rPr>
      </w:pPr>
      <w:r w:rsidRPr="00F85672">
        <w:rPr>
          <w:rFonts w:hint="eastAsia"/>
          <w:b/>
          <w:bCs/>
        </w:rPr>
        <w:t>男性職員の配偶者出産休暇及び育児参加のための休暇取得率及び平均取得日数</w:t>
      </w:r>
    </w:p>
    <w:p w14:paraId="10E271C5" w14:textId="79FD1CBE" w:rsidR="0020658A" w:rsidRPr="00F85672" w:rsidRDefault="0020658A" w:rsidP="0020658A">
      <w:pPr>
        <w:pStyle w:val="a5"/>
        <w:ind w:leftChars="0" w:left="643" w:right="420"/>
        <w:jc w:val="left"/>
        <w:rPr>
          <w:b/>
          <w:bCs/>
        </w:rPr>
      </w:pPr>
      <w:r>
        <w:rPr>
          <w:rFonts w:hint="eastAsia"/>
          <w:b/>
          <w:bCs/>
        </w:rPr>
        <w:t>対平成26年度比で取得日数を10％以上の増とする。</w:t>
      </w:r>
    </w:p>
    <w:p w14:paraId="46914701" w14:textId="381EFD96" w:rsidR="00B87456" w:rsidRDefault="00B87456" w:rsidP="00F85672">
      <w:pPr>
        <w:ind w:left="630" w:right="420" w:hangingChars="300" w:hanging="630"/>
        <w:jc w:val="left"/>
      </w:pPr>
      <w:r>
        <w:rPr>
          <w:rFonts w:hint="eastAsia"/>
        </w:rPr>
        <w:t xml:space="preserve">　</w:t>
      </w:r>
      <w:r w:rsidR="00F85672">
        <w:rPr>
          <w:rFonts w:hint="eastAsia"/>
        </w:rPr>
        <w:t xml:space="preserve">　・実績として配偶者の出産実績1例で、男性職員の出産休暇、育児休暇の取得は皆無であった。</w:t>
      </w:r>
    </w:p>
    <w:p w14:paraId="7D3E3E8F" w14:textId="7E44AE24" w:rsidR="00B87456" w:rsidRPr="0020658A" w:rsidRDefault="00F85672" w:rsidP="00F85672">
      <w:pPr>
        <w:pStyle w:val="a5"/>
        <w:numPr>
          <w:ilvl w:val="1"/>
          <w:numId w:val="2"/>
        </w:numPr>
        <w:ind w:leftChars="0" w:right="420"/>
        <w:jc w:val="left"/>
        <w:rPr>
          <w:b/>
          <w:bCs/>
        </w:rPr>
      </w:pPr>
      <w:r w:rsidRPr="0020658A">
        <w:rPr>
          <w:rFonts w:hint="eastAsia"/>
          <w:b/>
          <w:bCs/>
        </w:rPr>
        <w:t>男女別の育児休業取得率と平均取得期間</w:t>
      </w:r>
    </w:p>
    <w:p w14:paraId="2BD98481" w14:textId="7232F0D6" w:rsidR="0020658A" w:rsidRPr="0020658A" w:rsidRDefault="0020658A" w:rsidP="0020658A">
      <w:pPr>
        <w:pStyle w:val="a5"/>
        <w:ind w:leftChars="0" w:left="643" w:right="420"/>
        <w:jc w:val="left"/>
        <w:rPr>
          <w:b/>
          <w:bCs/>
        </w:rPr>
      </w:pPr>
      <w:r w:rsidRPr="0020658A">
        <w:rPr>
          <w:rFonts w:hint="eastAsia"/>
          <w:b/>
          <w:bCs/>
        </w:rPr>
        <w:t>女性職員100％、男性職員対平成26年度比で10％以上の増とする。</w:t>
      </w:r>
    </w:p>
    <w:p w14:paraId="03390BCB" w14:textId="0871BF3D" w:rsidR="00F85672" w:rsidRDefault="00F85672" w:rsidP="00F85672">
      <w:pPr>
        <w:ind w:leftChars="200" w:left="630" w:right="420" w:hangingChars="100" w:hanging="210"/>
        <w:jc w:val="left"/>
      </w:pPr>
      <w:r>
        <w:rPr>
          <w:rFonts w:hint="eastAsia"/>
        </w:rPr>
        <w:t>・実績として女性職員の出産は無く、</w:t>
      </w:r>
      <w:r w:rsidR="0020658A">
        <w:rPr>
          <w:rFonts w:hint="eastAsia"/>
        </w:rPr>
        <w:t>男性職員の</w:t>
      </w:r>
      <w:r>
        <w:rPr>
          <w:rFonts w:hint="eastAsia"/>
        </w:rPr>
        <w:t>配偶者の出産実績1例で、男性職員の育児休業の取得は皆無であった。</w:t>
      </w:r>
    </w:p>
    <w:p w14:paraId="207317FC" w14:textId="2AC861AB" w:rsidR="00B87456" w:rsidRPr="0020658A" w:rsidRDefault="00F85672" w:rsidP="00F85672">
      <w:pPr>
        <w:pStyle w:val="a5"/>
        <w:numPr>
          <w:ilvl w:val="1"/>
          <w:numId w:val="2"/>
        </w:numPr>
        <w:ind w:leftChars="0" w:right="420"/>
        <w:jc w:val="left"/>
        <w:rPr>
          <w:b/>
          <w:bCs/>
        </w:rPr>
      </w:pPr>
      <w:r w:rsidRPr="0020658A">
        <w:rPr>
          <w:rFonts w:hint="eastAsia"/>
          <w:b/>
          <w:bCs/>
        </w:rPr>
        <w:t>管理的地位にある女性職員の割合</w:t>
      </w:r>
      <w:r w:rsidR="0020658A" w:rsidRPr="0020658A">
        <w:rPr>
          <w:rFonts w:hint="eastAsia"/>
          <w:b/>
          <w:bCs/>
        </w:rPr>
        <w:t>を対平成26年度比で５％以上の増とする。</w:t>
      </w:r>
    </w:p>
    <w:p w14:paraId="1A306AA2" w14:textId="1556134D" w:rsidR="00B87456" w:rsidRDefault="00F85672" w:rsidP="00AF07C7">
      <w:pPr>
        <w:ind w:right="420"/>
        <w:jc w:val="left"/>
      </w:pPr>
      <w:r>
        <w:rPr>
          <w:rFonts w:hint="eastAsia"/>
        </w:rPr>
        <w:t xml:space="preserve">　　・管理的地位にある女性職員は、</w:t>
      </w:r>
      <w:r w:rsidR="0020658A">
        <w:rPr>
          <w:rFonts w:hint="eastAsia"/>
        </w:rPr>
        <w:t>前期計画</w:t>
      </w:r>
      <w:r w:rsidR="00850D53">
        <w:rPr>
          <w:rFonts w:hint="eastAsia"/>
        </w:rPr>
        <w:t>の</w:t>
      </w:r>
      <w:r w:rsidR="0020658A">
        <w:rPr>
          <w:rFonts w:hint="eastAsia"/>
        </w:rPr>
        <w:t>前後とも存在し</w:t>
      </w:r>
      <w:r>
        <w:rPr>
          <w:rFonts w:hint="eastAsia"/>
        </w:rPr>
        <w:t>ない。</w:t>
      </w:r>
    </w:p>
    <w:p w14:paraId="629402A0" w14:textId="64A67463" w:rsidR="0020658A" w:rsidRPr="00416839" w:rsidRDefault="0020658A" w:rsidP="0020658A">
      <w:pPr>
        <w:pStyle w:val="a5"/>
        <w:numPr>
          <w:ilvl w:val="1"/>
          <w:numId w:val="2"/>
        </w:numPr>
        <w:ind w:leftChars="0" w:right="420"/>
        <w:jc w:val="left"/>
        <w:rPr>
          <w:b/>
          <w:bCs/>
        </w:rPr>
      </w:pPr>
      <w:r w:rsidRPr="00416839">
        <w:rPr>
          <w:rFonts w:hint="eastAsia"/>
          <w:b/>
          <w:bCs/>
        </w:rPr>
        <w:t>離職率の男女の差異、</w:t>
      </w:r>
      <w:r w:rsidR="00416839" w:rsidRPr="00416839">
        <w:rPr>
          <w:rFonts w:hint="eastAsia"/>
          <w:b/>
          <w:bCs/>
        </w:rPr>
        <w:t>女性職員の離職率を平成22年度から平成26年度の平均値対比で5％以上の減とする。</w:t>
      </w:r>
    </w:p>
    <w:p w14:paraId="194C0621" w14:textId="658E7C05" w:rsidR="0020658A" w:rsidRDefault="00416839" w:rsidP="00AF07C7">
      <w:pPr>
        <w:ind w:right="420"/>
        <w:jc w:val="left"/>
      </w:pPr>
      <w:r>
        <w:rPr>
          <w:rFonts w:hint="eastAsia"/>
        </w:rPr>
        <w:t xml:space="preserve">　　・男性職員の離職件数はなく、女性職員</w:t>
      </w:r>
      <w:r w:rsidR="00850D53">
        <w:rPr>
          <w:rFonts w:hint="eastAsia"/>
        </w:rPr>
        <w:t>の離職件数</w:t>
      </w:r>
      <w:r>
        <w:rPr>
          <w:rFonts w:hint="eastAsia"/>
        </w:rPr>
        <w:t>は1件。前5年間比で</w:t>
      </w:r>
      <w:r w:rsidR="00850D53">
        <w:rPr>
          <w:rFonts w:hint="eastAsia"/>
        </w:rPr>
        <w:t>4.5</w:t>
      </w:r>
      <w:r>
        <w:rPr>
          <w:rFonts w:hint="eastAsia"/>
        </w:rPr>
        <w:t>％の減。</w:t>
      </w:r>
    </w:p>
    <w:p w14:paraId="19A9C598" w14:textId="196334F8" w:rsidR="00416839" w:rsidRPr="000A2E1B" w:rsidRDefault="00416839" w:rsidP="00416839">
      <w:pPr>
        <w:pStyle w:val="a5"/>
        <w:numPr>
          <w:ilvl w:val="1"/>
          <w:numId w:val="2"/>
        </w:numPr>
        <w:ind w:leftChars="0" w:right="420"/>
        <w:jc w:val="left"/>
        <w:rPr>
          <w:b/>
          <w:bCs/>
        </w:rPr>
      </w:pPr>
      <w:r w:rsidRPr="000A2E1B">
        <w:rPr>
          <w:rFonts w:hint="eastAsia"/>
          <w:b/>
          <w:bCs/>
        </w:rPr>
        <w:t>係長級以上の女性職員の割合を対平成26年度比で10％以上の増とする。</w:t>
      </w:r>
    </w:p>
    <w:p w14:paraId="0DF3DBA6" w14:textId="05E8A5E2" w:rsidR="00416839" w:rsidRDefault="00416839" w:rsidP="000A2E1B">
      <w:pPr>
        <w:ind w:leftChars="200" w:left="525" w:right="420" w:hangingChars="50" w:hanging="105"/>
        <w:jc w:val="left"/>
      </w:pPr>
      <w:r>
        <w:rPr>
          <w:rFonts w:hint="eastAsia"/>
        </w:rPr>
        <w:t>・</w:t>
      </w:r>
      <w:r w:rsidR="000A2E1B">
        <w:rPr>
          <w:rFonts w:hint="eastAsia"/>
        </w:rPr>
        <w:t>係長級は</w:t>
      </w:r>
      <w:r>
        <w:rPr>
          <w:rFonts w:hint="eastAsia"/>
        </w:rPr>
        <w:t>平成2</w:t>
      </w:r>
      <w:r w:rsidR="00850D53">
        <w:rPr>
          <w:rFonts w:hint="eastAsia"/>
        </w:rPr>
        <w:t>7</w:t>
      </w:r>
      <w:r>
        <w:rPr>
          <w:rFonts w:hint="eastAsia"/>
        </w:rPr>
        <w:t>年度44.5％から令和2年度</w:t>
      </w:r>
      <w:r w:rsidR="00850D53">
        <w:rPr>
          <w:rFonts w:hint="eastAsia"/>
        </w:rPr>
        <w:t>80.0</w:t>
      </w:r>
      <w:r>
        <w:rPr>
          <w:rFonts w:hint="eastAsia"/>
        </w:rPr>
        <w:t>％、</w:t>
      </w:r>
      <w:r w:rsidR="000A2E1B">
        <w:rPr>
          <w:rFonts w:hint="eastAsia"/>
        </w:rPr>
        <w:t>課長補佐級は平成2</w:t>
      </w:r>
      <w:r w:rsidR="00850D53">
        <w:rPr>
          <w:rFonts w:hint="eastAsia"/>
        </w:rPr>
        <w:t>7</w:t>
      </w:r>
      <w:r w:rsidR="000A2E1B">
        <w:rPr>
          <w:rFonts w:hint="eastAsia"/>
        </w:rPr>
        <w:t>年度11.1％が令和2年度</w:t>
      </w:r>
      <w:r w:rsidR="00850D53">
        <w:rPr>
          <w:rFonts w:hint="eastAsia"/>
        </w:rPr>
        <w:t>43.8</w:t>
      </w:r>
      <w:r w:rsidR="000A2E1B">
        <w:rPr>
          <w:rFonts w:hint="eastAsia"/>
        </w:rPr>
        <w:t>％へ増加した。</w:t>
      </w:r>
    </w:p>
    <w:p w14:paraId="3485BA85" w14:textId="50039104" w:rsidR="00416839" w:rsidRDefault="00E06C26" w:rsidP="00E06C26">
      <w:pPr>
        <w:pStyle w:val="a5"/>
        <w:numPr>
          <w:ilvl w:val="1"/>
          <w:numId w:val="2"/>
        </w:numPr>
        <w:ind w:leftChars="0" w:right="420"/>
        <w:jc w:val="left"/>
      </w:pPr>
      <w:r w:rsidRPr="00E06C26">
        <w:rPr>
          <w:rFonts w:hint="eastAsia"/>
          <w:b/>
          <w:bCs/>
        </w:rPr>
        <w:t>職員一人当たりの超過勤務時間を、</w:t>
      </w:r>
      <w:r w:rsidRPr="000A2E1B">
        <w:rPr>
          <w:rFonts w:hint="eastAsia"/>
          <w:b/>
          <w:bCs/>
        </w:rPr>
        <w:t>対平成26年度比で10％以上の</w:t>
      </w:r>
      <w:r>
        <w:rPr>
          <w:rFonts w:hint="eastAsia"/>
          <w:b/>
          <w:bCs/>
        </w:rPr>
        <w:t>減</w:t>
      </w:r>
      <w:r w:rsidRPr="000A2E1B">
        <w:rPr>
          <w:rFonts w:hint="eastAsia"/>
          <w:b/>
          <w:bCs/>
        </w:rPr>
        <w:t>とする。</w:t>
      </w:r>
    </w:p>
    <w:p w14:paraId="317C77B6" w14:textId="1CFBCE42" w:rsidR="00E06C26" w:rsidRDefault="00E06C26" w:rsidP="00E06C26">
      <w:pPr>
        <w:ind w:right="420"/>
        <w:jc w:val="left"/>
      </w:pPr>
      <w:r>
        <w:rPr>
          <w:rFonts w:hint="eastAsia"/>
        </w:rPr>
        <w:t xml:space="preserve">　　・対平成26年度比での増減はほとんど見られない。</w:t>
      </w:r>
    </w:p>
    <w:p w14:paraId="1FBD9445" w14:textId="2B755F2E" w:rsidR="00E06C26" w:rsidRPr="00CA652F" w:rsidRDefault="00E06C26" w:rsidP="00E06C26">
      <w:pPr>
        <w:pStyle w:val="a5"/>
        <w:numPr>
          <w:ilvl w:val="1"/>
          <w:numId w:val="2"/>
        </w:numPr>
        <w:ind w:leftChars="0" w:right="420"/>
        <w:jc w:val="left"/>
        <w:rPr>
          <w:b/>
          <w:bCs/>
        </w:rPr>
      </w:pPr>
      <w:r w:rsidRPr="00CA652F">
        <w:rPr>
          <w:rFonts w:hint="eastAsia"/>
          <w:b/>
          <w:bCs/>
        </w:rPr>
        <w:t>採用した職員に占める女性職員の割合</w:t>
      </w:r>
    </w:p>
    <w:p w14:paraId="50D1260D" w14:textId="75CC3D80" w:rsidR="00E06C26" w:rsidRDefault="00E06C26" w:rsidP="002220D4">
      <w:pPr>
        <w:ind w:left="598" w:right="420" w:hanging="210"/>
        <w:jc w:val="left"/>
      </w:pPr>
      <w:r>
        <w:rPr>
          <w:rFonts w:hint="eastAsia"/>
        </w:rPr>
        <w:t>・採用した女性職員の割合は、</w:t>
      </w:r>
      <w:r w:rsidR="00850D53">
        <w:rPr>
          <w:rFonts w:hint="eastAsia"/>
        </w:rPr>
        <w:t>平成27年度50.0％から令和2年度</w:t>
      </w:r>
      <w:r w:rsidR="00B56CD5">
        <w:rPr>
          <w:rFonts w:hint="eastAsia"/>
        </w:rPr>
        <w:t>10</w:t>
      </w:r>
      <w:r>
        <w:rPr>
          <w:rFonts w:hint="eastAsia"/>
        </w:rPr>
        <w:t>0.0％</w:t>
      </w:r>
      <w:r w:rsidR="00850D53">
        <w:rPr>
          <w:rFonts w:hint="eastAsia"/>
        </w:rPr>
        <w:t>に増加した</w:t>
      </w:r>
      <w:r>
        <w:rPr>
          <w:rFonts w:hint="eastAsia"/>
        </w:rPr>
        <w:t>。</w:t>
      </w:r>
    </w:p>
    <w:p w14:paraId="1C209354" w14:textId="02B88D5F" w:rsidR="00B56CD5" w:rsidRDefault="00E06C26" w:rsidP="00E06C26">
      <w:pPr>
        <w:ind w:right="420"/>
        <w:jc w:val="left"/>
      </w:pPr>
      <w:r>
        <w:rPr>
          <w:rFonts w:hint="eastAsia"/>
        </w:rPr>
        <w:t>（２）</w:t>
      </w:r>
      <w:r w:rsidR="00B56CD5">
        <w:rPr>
          <w:rFonts w:hint="eastAsia"/>
        </w:rPr>
        <w:t>女性職員の登用について</w:t>
      </w:r>
    </w:p>
    <w:p w14:paraId="092D970B" w14:textId="75103F30" w:rsidR="00B56CD5" w:rsidRPr="00CA652F" w:rsidRDefault="00B56CD5" w:rsidP="00E06C26">
      <w:pPr>
        <w:ind w:right="420"/>
        <w:jc w:val="left"/>
        <w:rPr>
          <w:b/>
          <w:bCs/>
        </w:rPr>
      </w:pPr>
      <w:r>
        <w:rPr>
          <w:rFonts w:hint="eastAsia"/>
        </w:rPr>
        <w:t xml:space="preserve">　</w:t>
      </w:r>
      <w:r w:rsidR="00CA652F">
        <w:rPr>
          <w:rFonts w:hint="eastAsia"/>
        </w:rPr>
        <w:t xml:space="preserve"> </w:t>
      </w:r>
      <w:r w:rsidRPr="00CA652F">
        <w:rPr>
          <w:rFonts w:hint="eastAsia"/>
          <w:b/>
          <w:bCs/>
        </w:rPr>
        <w:t>ア</w:t>
      </w:r>
      <w:r w:rsidR="008E3234">
        <w:rPr>
          <w:rFonts w:hint="eastAsia"/>
          <w:b/>
          <w:bCs/>
        </w:rPr>
        <w:t xml:space="preserve"> </w:t>
      </w:r>
      <w:r w:rsidRPr="00CA652F">
        <w:rPr>
          <w:rFonts w:hint="eastAsia"/>
          <w:b/>
          <w:bCs/>
        </w:rPr>
        <w:t>職員に占める女性職員の割合</w:t>
      </w:r>
    </w:p>
    <w:p w14:paraId="7C10A8D7" w14:textId="6938892B" w:rsidR="00B56CD5" w:rsidRDefault="004A61DD" w:rsidP="005B4982">
      <w:pPr>
        <w:ind w:leftChars="250" w:left="525" w:right="420" w:firstLineChars="100" w:firstLine="210"/>
        <w:jc w:val="left"/>
      </w:pPr>
      <w:r>
        <w:rPr>
          <w:rFonts w:hint="eastAsia"/>
        </w:rPr>
        <w:t>当村職員のうち、女性職員の割合は</w:t>
      </w:r>
      <w:r w:rsidR="00B56CD5">
        <w:rPr>
          <w:rFonts w:hint="eastAsia"/>
        </w:rPr>
        <w:t>4</w:t>
      </w:r>
      <w:r w:rsidR="00850D53">
        <w:rPr>
          <w:rFonts w:hint="eastAsia"/>
        </w:rPr>
        <w:t>8.2</w:t>
      </w:r>
      <w:r w:rsidR="00B56CD5">
        <w:rPr>
          <w:rFonts w:hint="eastAsia"/>
        </w:rPr>
        <w:t>％</w:t>
      </w:r>
      <w:r>
        <w:rPr>
          <w:rFonts w:hint="eastAsia"/>
        </w:rPr>
        <w:t>で全体の半数近くが女性職員であ</w:t>
      </w:r>
      <w:r w:rsidR="00F45881">
        <w:rPr>
          <w:rFonts w:hint="eastAsia"/>
        </w:rPr>
        <w:t>り、</w:t>
      </w:r>
      <w:r w:rsidR="00850D53">
        <w:rPr>
          <w:rFonts w:hint="eastAsia"/>
        </w:rPr>
        <w:t>この5年間でほとんど変化がない</w:t>
      </w:r>
      <w:r>
        <w:rPr>
          <w:rFonts w:hint="eastAsia"/>
        </w:rPr>
        <w:t>。</w:t>
      </w:r>
      <w:r w:rsidR="00D46D0B">
        <w:rPr>
          <w:rFonts w:hint="eastAsia"/>
        </w:rPr>
        <w:t>しかし</w:t>
      </w:r>
      <w:r>
        <w:rPr>
          <w:rFonts w:hint="eastAsia"/>
        </w:rPr>
        <w:t>女性職員が大半を占める専門職種（保育所、保健師）を除くと、女性職員は3分の1程度と少なくなっている。また、全体の傾向として、年齢が下がるほど女性職員の割合は増加する傾向にある。そのため、今後、出産を迎える女性職員の比率も高まるものと予想される。さらに、晩婚化、晩産化も社会的傾向として見られることから、組織の中核となる中堅職員から上位の職にあたる年齢層が、出産、育児の時期と重なる場合が予想される。このことから、仕事と家庭生活の両立を図る職場環境づくりが</w:t>
      </w:r>
      <w:r w:rsidR="00F45881">
        <w:rPr>
          <w:rFonts w:hint="eastAsia"/>
        </w:rPr>
        <w:t>、</w:t>
      </w:r>
      <w:r>
        <w:rPr>
          <w:rFonts w:hint="eastAsia"/>
        </w:rPr>
        <w:t>より一層求められる</w:t>
      </w:r>
      <w:r w:rsidR="00D46D0B">
        <w:rPr>
          <w:rFonts w:hint="eastAsia"/>
        </w:rPr>
        <w:t>と思料される</w:t>
      </w:r>
      <w:r>
        <w:rPr>
          <w:rFonts w:hint="eastAsia"/>
        </w:rPr>
        <w:t>。</w:t>
      </w:r>
    </w:p>
    <w:p w14:paraId="62CAD979" w14:textId="77777777" w:rsidR="00D46D0B" w:rsidRDefault="00B56CD5" w:rsidP="00E06C26">
      <w:pPr>
        <w:ind w:right="420"/>
        <w:jc w:val="left"/>
      </w:pPr>
      <w:r>
        <w:rPr>
          <w:rFonts w:hint="eastAsia"/>
        </w:rPr>
        <w:t xml:space="preserve">　</w:t>
      </w:r>
      <w:r w:rsidR="00CA652F">
        <w:rPr>
          <w:rFonts w:hint="eastAsia"/>
        </w:rPr>
        <w:t xml:space="preserve"> </w:t>
      </w:r>
    </w:p>
    <w:p w14:paraId="2544DB4A" w14:textId="59FA29D7" w:rsidR="00B56CD5" w:rsidRPr="00CA652F" w:rsidRDefault="00B56CD5" w:rsidP="008E3234">
      <w:pPr>
        <w:ind w:right="420" w:firstLineChars="100" w:firstLine="206"/>
        <w:jc w:val="left"/>
        <w:rPr>
          <w:b/>
          <w:bCs/>
        </w:rPr>
      </w:pPr>
      <w:r w:rsidRPr="00CA652F">
        <w:rPr>
          <w:rFonts w:hint="eastAsia"/>
          <w:b/>
          <w:bCs/>
        </w:rPr>
        <w:lastRenderedPageBreak/>
        <w:t>イ</w:t>
      </w:r>
      <w:r w:rsidR="008E3234">
        <w:rPr>
          <w:rFonts w:hint="eastAsia"/>
          <w:b/>
          <w:bCs/>
        </w:rPr>
        <w:t xml:space="preserve"> </w:t>
      </w:r>
      <w:r w:rsidRPr="00CA652F">
        <w:rPr>
          <w:rFonts w:hint="eastAsia"/>
          <w:b/>
          <w:bCs/>
        </w:rPr>
        <w:t>女性管理職の割合</w:t>
      </w:r>
    </w:p>
    <w:p w14:paraId="3D3047E7" w14:textId="1471F4EB" w:rsidR="004A61DD" w:rsidRDefault="004A61DD" w:rsidP="005B4982">
      <w:pPr>
        <w:ind w:left="525" w:right="420" w:hangingChars="250" w:hanging="525"/>
        <w:jc w:val="left"/>
      </w:pPr>
      <w:r>
        <w:rPr>
          <w:rFonts w:hint="eastAsia"/>
        </w:rPr>
        <w:t xml:space="preserve">　　</w:t>
      </w:r>
      <w:r w:rsidR="00F45881">
        <w:rPr>
          <w:rFonts w:hint="eastAsia"/>
        </w:rPr>
        <w:t xml:space="preserve">　</w:t>
      </w:r>
      <w:r w:rsidR="005B4982">
        <w:rPr>
          <w:rFonts w:hint="eastAsia"/>
        </w:rPr>
        <w:t xml:space="preserve"> </w:t>
      </w:r>
      <w:r w:rsidR="00F45881">
        <w:rPr>
          <w:rFonts w:hint="eastAsia"/>
        </w:rPr>
        <w:t>当村の女性管理職は、平成26年度</w:t>
      </w:r>
      <w:r w:rsidR="00D46D0B">
        <w:rPr>
          <w:rFonts w:hint="eastAsia"/>
        </w:rPr>
        <w:t>以降</w:t>
      </w:r>
      <w:r w:rsidR="00F45881">
        <w:rPr>
          <w:rFonts w:hint="eastAsia"/>
        </w:rPr>
        <w:t>1名も登用されていない。女性の</w:t>
      </w:r>
      <w:r w:rsidR="00D46D0B">
        <w:rPr>
          <w:rFonts w:hint="eastAsia"/>
        </w:rPr>
        <w:t>管理職</w:t>
      </w:r>
      <w:r w:rsidR="00F45881">
        <w:rPr>
          <w:rFonts w:hint="eastAsia"/>
        </w:rPr>
        <w:t>登用に関して</w:t>
      </w:r>
      <w:r w:rsidR="00D46D0B">
        <w:rPr>
          <w:rFonts w:hint="eastAsia"/>
        </w:rPr>
        <w:t>、</w:t>
      </w:r>
      <w:r w:rsidR="00F45881">
        <w:rPr>
          <w:rFonts w:hint="eastAsia"/>
        </w:rPr>
        <w:t>理事者をはじめとして意識改革が必要と思われる。</w:t>
      </w:r>
      <w:r w:rsidR="005E0D7C">
        <w:rPr>
          <w:rFonts w:hint="eastAsia"/>
        </w:rPr>
        <w:t>また</w:t>
      </w:r>
      <w:r w:rsidR="00F45881">
        <w:rPr>
          <w:rFonts w:hint="eastAsia"/>
        </w:rPr>
        <w:t>女性職員の側も、管理職昇進への意識が低いことがうかがわれる。</w:t>
      </w:r>
      <w:r w:rsidR="00D46D0B">
        <w:rPr>
          <w:rFonts w:hint="eastAsia"/>
        </w:rPr>
        <w:t>今後は、</w:t>
      </w:r>
      <w:r w:rsidR="00F45881">
        <w:rPr>
          <w:rFonts w:hint="eastAsia"/>
        </w:rPr>
        <w:t>女性職員だけでなく男性職員も含め、やる気や資質を備えた若い職員を、早期から多様な業務経験を通じて登用し、本人の自覚やマネジメント能力の向上を図る等、計画的に職員を育成していく必要がある。</w:t>
      </w:r>
      <w:r w:rsidR="00D46D0B">
        <w:rPr>
          <w:rFonts w:hint="eastAsia"/>
        </w:rPr>
        <w:t>その</w:t>
      </w:r>
      <w:r w:rsidR="005E0D7C">
        <w:rPr>
          <w:rFonts w:hint="eastAsia"/>
        </w:rPr>
        <w:t>結果として</w:t>
      </w:r>
      <w:r w:rsidR="00F45881">
        <w:rPr>
          <w:rFonts w:hint="eastAsia"/>
        </w:rPr>
        <w:t>職場に女性管理職が増え、</w:t>
      </w:r>
      <w:r w:rsidR="00CA652F">
        <w:rPr>
          <w:rFonts w:hint="eastAsia"/>
        </w:rPr>
        <w:t>仕事と家庭生活の両立のイメージができれば、自然と男女ともに職員の意識に変化が生じると考えられる。当村では幸いに</w:t>
      </w:r>
      <w:r w:rsidR="00D46D0B">
        <w:rPr>
          <w:rFonts w:hint="eastAsia"/>
        </w:rPr>
        <w:t>も</w:t>
      </w:r>
      <w:r w:rsidR="00CA652F">
        <w:rPr>
          <w:rFonts w:hint="eastAsia"/>
        </w:rPr>
        <w:t>係長級以上の女性職員の割合が高いことから、さらに上位職への魅力が感じられるよう女性管理職のロールモデル（手本となる存在）を増やしていく必要がある。</w:t>
      </w:r>
    </w:p>
    <w:p w14:paraId="7A34C3BE" w14:textId="12091D5F" w:rsidR="00CA652F" w:rsidRDefault="00CA652F" w:rsidP="00CA652F">
      <w:pPr>
        <w:ind w:right="420"/>
        <w:jc w:val="left"/>
      </w:pPr>
      <w:r>
        <w:rPr>
          <w:rFonts w:hint="eastAsia"/>
        </w:rPr>
        <w:t>（３）育児休業等の取得状況について</w:t>
      </w:r>
    </w:p>
    <w:p w14:paraId="554638FF" w14:textId="3DE4A06F" w:rsidR="00CA652F" w:rsidRDefault="00CA652F" w:rsidP="0031050F">
      <w:pPr>
        <w:ind w:left="420" w:right="420" w:hangingChars="200" w:hanging="420"/>
        <w:jc w:val="left"/>
      </w:pPr>
      <w:r>
        <w:rPr>
          <w:rFonts w:hint="eastAsia"/>
        </w:rPr>
        <w:t xml:space="preserve">　</w:t>
      </w:r>
      <w:r w:rsidR="005B4982">
        <w:rPr>
          <w:rFonts w:hint="eastAsia"/>
        </w:rPr>
        <w:t xml:space="preserve">　</w:t>
      </w:r>
      <w:r w:rsidR="0031050F">
        <w:rPr>
          <w:rFonts w:hint="eastAsia"/>
        </w:rPr>
        <w:t xml:space="preserve">　</w:t>
      </w:r>
      <w:r w:rsidR="0034182F">
        <w:rPr>
          <w:rFonts w:hint="eastAsia"/>
        </w:rPr>
        <w:t>5年間の実績を見ると、出産した女性職員は存在せず、</w:t>
      </w:r>
      <w:r w:rsidR="00D46D0B">
        <w:rPr>
          <w:rFonts w:hint="eastAsia"/>
        </w:rPr>
        <w:t>また</w:t>
      </w:r>
      <w:r w:rsidR="0034182F">
        <w:rPr>
          <w:rFonts w:hint="eastAsia"/>
        </w:rPr>
        <w:t>婚姻実績もない。男性職員では配偶者の出産事例</w:t>
      </w:r>
      <w:r w:rsidR="00D46D0B">
        <w:rPr>
          <w:rFonts w:hint="eastAsia"/>
        </w:rPr>
        <w:t>が</w:t>
      </w:r>
      <w:r w:rsidR="0034182F">
        <w:rPr>
          <w:rFonts w:hint="eastAsia"/>
        </w:rPr>
        <w:t>1例であり、育児休暇等の取得に至っていない。男性職員の育児休暇等の取得に至らない理由としては、「職場の理解が足りない」、「育児休業中に仕事を任せられる人がいない」などが考えられるが、職場の理解が不十分であることと職場の体制不備が挙げられる。また、「男性は外で働き、女性が育児家事をすべき」という風潮も依然高いと思われる。そのため、引き続き職場内の意識啓発のための取り組みや、超過勤務の縮減及び年次休暇等</w:t>
      </w:r>
      <w:r w:rsidR="00D46D0B">
        <w:rPr>
          <w:rFonts w:hint="eastAsia"/>
        </w:rPr>
        <w:t>の</w:t>
      </w:r>
      <w:r w:rsidR="0034182F">
        <w:rPr>
          <w:rFonts w:hint="eastAsia"/>
        </w:rPr>
        <w:t>取得を促進し、男女双方の職員の働き方改革によるワーク・ライフ・バランスの実現を図ることが必要である。</w:t>
      </w:r>
    </w:p>
    <w:p w14:paraId="66111C69" w14:textId="77777777" w:rsidR="00B56CD5" w:rsidRPr="000A2E1B" w:rsidRDefault="00B56CD5" w:rsidP="00E06C26">
      <w:pPr>
        <w:ind w:right="420"/>
        <w:jc w:val="left"/>
      </w:pPr>
    </w:p>
    <w:p w14:paraId="0AC83952" w14:textId="21D053A0" w:rsidR="009710E5" w:rsidRPr="007B681D" w:rsidRDefault="00D465B2" w:rsidP="00B87456">
      <w:pPr>
        <w:pStyle w:val="a5"/>
        <w:numPr>
          <w:ilvl w:val="0"/>
          <w:numId w:val="1"/>
        </w:numPr>
        <w:ind w:leftChars="0" w:right="420"/>
        <w:jc w:val="left"/>
        <w:rPr>
          <w:rFonts w:asciiTheme="majorHAnsi" w:eastAsiaTheme="majorHAnsi" w:hAnsiTheme="majorHAnsi"/>
          <w:b/>
          <w:bCs/>
        </w:rPr>
      </w:pPr>
      <w:r w:rsidRPr="007B681D">
        <w:rPr>
          <w:rFonts w:asciiTheme="majorHAnsi" w:eastAsiaTheme="majorHAnsi" w:hAnsiTheme="majorHAnsi" w:hint="eastAsia"/>
          <w:b/>
          <w:bCs/>
        </w:rPr>
        <w:t>具体的取組</w:t>
      </w:r>
    </w:p>
    <w:p w14:paraId="00EB12C1" w14:textId="77777777" w:rsidR="008663D6" w:rsidRDefault="009710E5" w:rsidP="008663D6">
      <w:pPr>
        <w:ind w:right="420" w:firstLine="420"/>
        <w:jc w:val="left"/>
      </w:pPr>
      <w:r>
        <w:rPr>
          <w:rFonts w:hint="eastAsia"/>
        </w:rPr>
        <w:t>本計画は、女性職員が能力や適性を十分に発揮できるようにする「</w:t>
      </w:r>
      <w:bookmarkStart w:id="1" w:name="_Hlk51317867"/>
      <w:r w:rsidR="00500EF8" w:rsidRPr="008663D6">
        <w:rPr>
          <w:rFonts w:asciiTheme="majorEastAsia" w:eastAsiaTheme="majorEastAsia" w:hAnsiTheme="majorEastAsia" w:hint="eastAsia"/>
          <w:b/>
          <w:bCs/>
        </w:rPr>
        <w:t>活躍支援</w:t>
      </w:r>
      <w:bookmarkEnd w:id="1"/>
      <w:r>
        <w:rPr>
          <w:rFonts w:hint="eastAsia"/>
        </w:rPr>
        <w:t>」と、男</w:t>
      </w:r>
    </w:p>
    <w:p w14:paraId="6E5E4339" w14:textId="7590DAA9" w:rsidR="009710E5" w:rsidRDefault="009710E5" w:rsidP="008663D6">
      <w:pPr>
        <w:ind w:left="210" w:right="420"/>
        <w:jc w:val="left"/>
      </w:pPr>
      <w:r>
        <w:rPr>
          <w:rFonts w:hint="eastAsia"/>
        </w:rPr>
        <w:t>女を問わず仕事と家庭生活（家事、育児、介護等）の両立を支援するための</w:t>
      </w:r>
      <w:r w:rsidRPr="008663D6">
        <w:rPr>
          <w:rFonts w:hint="eastAsia"/>
          <w:szCs w:val="21"/>
        </w:rPr>
        <w:t>「</w:t>
      </w:r>
      <w:r w:rsidR="00500EF8" w:rsidRPr="008663D6">
        <w:rPr>
          <w:rFonts w:asciiTheme="majorEastAsia" w:eastAsiaTheme="majorEastAsia" w:hAnsiTheme="majorEastAsia" w:hint="eastAsia"/>
          <w:b/>
          <w:bCs/>
        </w:rPr>
        <w:t>両立支援</w:t>
      </w:r>
      <w:r w:rsidRPr="008663D6">
        <w:rPr>
          <w:rFonts w:hint="eastAsia"/>
          <w:szCs w:val="21"/>
        </w:rPr>
        <w:t>」</w:t>
      </w:r>
      <w:r>
        <w:rPr>
          <w:rFonts w:hint="eastAsia"/>
        </w:rPr>
        <w:t>及び働き方や職場の風土改革により働きやすい職場づくりを目指す「</w:t>
      </w:r>
      <w:r w:rsidR="00500EF8" w:rsidRPr="008663D6">
        <w:rPr>
          <w:rFonts w:asciiTheme="majorHAnsi" w:eastAsiaTheme="majorHAnsi" w:hAnsiTheme="majorHAnsi" w:hint="eastAsia"/>
          <w:b/>
          <w:bCs/>
        </w:rPr>
        <w:t>働きやすい職場の実現</w:t>
      </w:r>
      <w:r>
        <w:rPr>
          <w:rFonts w:hint="eastAsia"/>
        </w:rPr>
        <w:t>」</w:t>
      </w:r>
      <w:r w:rsidR="005C5B75">
        <w:rPr>
          <w:rFonts w:hint="eastAsia"/>
        </w:rPr>
        <w:t>の三つを柱として</w:t>
      </w:r>
      <w:r w:rsidR="009D3481">
        <w:rPr>
          <w:rFonts w:hint="eastAsia"/>
        </w:rPr>
        <w:t>、</w:t>
      </w:r>
      <w:r w:rsidR="0031050F">
        <w:rPr>
          <w:rFonts w:hint="eastAsia"/>
        </w:rPr>
        <w:t>次により</w:t>
      </w:r>
      <w:r w:rsidR="005C5B75">
        <w:rPr>
          <w:rFonts w:hint="eastAsia"/>
        </w:rPr>
        <w:t>推進する。</w:t>
      </w:r>
    </w:p>
    <w:p w14:paraId="7C1B24AE" w14:textId="69AF7C8A" w:rsidR="005C5B75" w:rsidRPr="00D01C5A" w:rsidRDefault="002C1FC0" w:rsidP="00D465B2">
      <w:pPr>
        <w:ind w:right="420" w:firstLineChars="100" w:firstLine="206"/>
        <w:jc w:val="left"/>
        <w:rPr>
          <w:rFonts w:asciiTheme="majorEastAsia" w:eastAsiaTheme="majorEastAsia" w:hAnsiTheme="majorEastAsia"/>
        </w:rPr>
      </w:pPr>
      <w:r w:rsidRPr="00D01C5A">
        <w:rPr>
          <w:rFonts w:asciiTheme="majorEastAsia" w:eastAsiaTheme="majorEastAsia" w:hAnsiTheme="majorEastAsia" w:hint="eastAsia"/>
          <w:b/>
          <w:bCs/>
        </w:rPr>
        <w:t>１．</w:t>
      </w:r>
      <w:r w:rsidR="00D01C5A" w:rsidRPr="00D01C5A">
        <w:rPr>
          <w:rFonts w:asciiTheme="majorEastAsia" w:eastAsiaTheme="majorEastAsia" w:hAnsiTheme="majorEastAsia" w:hint="eastAsia"/>
          <w:b/>
          <w:bCs/>
        </w:rPr>
        <w:t>活躍支援</w:t>
      </w:r>
    </w:p>
    <w:tbl>
      <w:tblPr>
        <w:tblStyle w:val="a6"/>
        <w:tblW w:w="0" w:type="auto"/>
        <w:tblInd w:w="421" w:type="dxa"/>
        <w:tblLook w:val="04A0" w:firstRow="1" w:lastRow="0" w:firstColumn="1" w:lastColumn="0" w:noHBand="0" w:noVBand="1"/>
      </w:tblPr>
      <w:tblGrid>
        <w:gridCol w:w="3969"/>
        <w:gridCol w:w="4671"/>
      </w:tblGrid>
      <w:tr w:rsidR="005603B1" w14:paraId="4640B90C" w14:textId="77777777" w:rsidTr="00D465B2">
        <w:tc>
          <w:tcPr>
            <w:tcW w:w="3969" w:type="dxa"/>
          </w:tcPr>
          <w:p w14:paraId="15B3C379" w14:textId="3430FC4C" w:rsidR="005603B1" w:rsidRPr="008E3234" w:rsidRDefault="005603B1" w:rsidP="005C5B75">
            <w:pPr>
              <w:ind w:right="420"/>
              <w:jc w:val="left"/>
              <w:rPr>
                <w:rFonts w:ascii="HG丸ｺﾞｼｯｸM-PRO" w:eastAsia="HG丸ｺﾞｼｯｸM-PRO" w:hAnsi="HG丸ｺﾞｼｯｸM-PRO"/>
              </w:rPr>
            </w:pPr>
            <w:r w:rsidRPr="008E3234">
              <w:rPr>
                <w:rFonts w:ascii="HG丸ｺﾞｼｯｸM-PRO" w:eastAsia="HG丸ｺﾞｼｯｸM-PRO" w:hAnsi="HG丸ｺﾞｼｯｸM-PRO" w:hint="eastAsia"/>
              </w:rPr>
              <w:t>目指す姿</w:t>
            </w:r>
          </w:p>
        </w:tc>
        <w:tc>
          <w:tcPr>
            <w:tcW w:w="4671" w:type="dxa"/>
          </w:tcPr>
          <w:p w14:paraId="2C5EA730" w14:textId="06454958" w:rsidR="005603B1" w:rsidRPr="008E3234" w:rsidRDefault="005603B1" w:rsidP="005C5B75">
            <w:pPr>
              <w:ind w:right="420"/>
              <w:jc w:val="left"/>
              <w:rPr>
                <w:rFonts w:ascii="HG丸ｺﾞｼｯｸM-PRO" w:eastAsia="HG丸ｺﾞｼｯｸM-PRO" w:hAnsi="HG丸ｺﾞｼｯｸM-PRO"/>
              </w:rPr>
            </w:pPr>
            <w:r w:rsidRPr="008E3234">
              <w:rPr>
                <w:rFonts w:ascii="HG丸ｺﾞｼｯｸM-PRO" w:eastAsia="HG丸ｺﾞｼｯｸM-PRO" w:hAnsi="HG丸ｺﾞｼｯｸM-PRO" w:hint="eastAsia"/>
              </w:rPr>
              <w:t>具体的取組</w:t>
            </w:r>
          </w:p>
        </w:tc>
      </w:tr>
      <w:tr w:rsidR="005603B1" w14:paraId="4E64DA7D" w14:textId="77777777" w:rsidTr="001F3009">
        <w:trPr>
          <w:trHeight w:val="2304"/>
        </w:trPr>
        <w:tc>
          <w:tcPr>
            <w:tcW w:w="3969" w:type="dxa"/>
          </w:tcPr>
          <w:p w14:paraId="17BF575B" w14:textId="564BC8C6" w:rsidR="005603B1" w:rsidRPr="008E3234" w:rsidRDefault="005603B1" w:rsidP="00D465B2">
            <w:pPr>
              <w:ind w:right="420"/>
              <w:jc w:val="left"/>
              <w:rPr>
                <w:rFonts w:ascii="HG丸ｺﾞｼｯｸM-PRO" w:eastAsia="HG丸ｺﾞｼｯｸM-PRO" w:hAnsi="HG丸ｺﾞｼｯｸM-PRO"/>
              </w:rPr>
            </w:pPr>
            <w:r w:rsidRPr="008E3234">
              <w:rPr>
                <w:rFonts w:ascii="HG丸ｺﾞｼｯｸM-PRO" w:eastAsia="HG丸ｺﾞｼｯｸM-PRO" w:hAnsi="HG丸ｺﾞｼｯｸM-PRO" w:hint="eastAsia"/>
              </w:rPr>
              <w:t>〇</w:t>
            </w:r>
            <w:r w:rsidR="008E3234" w:rsidRPr="008E3234">
              <w:rPr>
                <w:rFonts w:ascii="HG丸ｺﾞｼｯｸM-PRO" w:eastAsia="HG丸ｺﾞｼｯｸM-PRO" w:hAnsi="HG丸ｺﾞｼｯｸM-PRO" w:hint="eastAsia"/>
              </w:rPr>
              <w:t xml:space="preserve"> </w:t>
            </w:r>
            <w:r w:rsidRPr="008E3234">
              <w:rPr>
                <w:rFonts w:ascii="HG丸ｺﾞｼｯｸM-PRO" w:eastAsia="HG丸ｺﾞｼｯｸM-PRO" w:hAnsi="HG丸ｺﾞｼｯｸM-PRO" w:hint="eastAsia"/>
              </w:rPr>
              <w:t>能力や適性を十分に発揮できる</w:t>
            </w:r>
          </w:p>
          <w:p w14:paraId="2286FCED" w14:textId="3462339D" w:rsidR="005603B1" w:rsidRPr="008E3234" w:rsidRDefault="005603B1" w:rsidP="00D465B2">
            <w:pPr>
              <w:ind w:right="420"/>
              <w:jc w:val="left"/>
              <w:rPr>
                <w:rFonts w:ascii="HG丸ｺﾞｼｯｸM-PRO" w:eastAsia="HG丸ｺﾞｼｯｸM-PRO" w:hAnsi="HG丸ｺﾞｼｯｸM-PRO"/>
              </w:rPr>
            </w:pPr>
            <w:r w:rsidRPr="008E3234">
              <w:rPr>
                <w:rFonts w:ascii="HG丸ｺﾞｼｯｸM-PRO" w:eastAsia="HG丸ｺﾞｼｯｸM-PRO" w:hAnsi="HG丸ｺﾞｼｯｸM-PRO" w:hint="eastAsia"/>
              </w:rPr>
              <w:t>〇</w:t>
            </w:r>
            <w:r w:rsidR="008E3234" w:rsidRPr="008E3234">
              <w:rPr>
                <w:rFonts w:ascii="HG丸ｺﾞｼｯｸM-PRO" w:eastAsia="HG丸ｺﾞｼｯｸM-PRO" w:hAnsi="HG丸ｺﾞｼｯｸM-PRO" w:hint="eastAsia"/>
              </w:rPr>
              <w:t xml:space="preserve"> </w:t>
            </w:r>
            <w:r w:rsidRPr="008E3234">
              <w:rPr>
                <w:rFonts w:ascii="HG丸ｺﾞｼｯｸM-PRO" w:eastAsia="HG丸ｺﾞｼｯｸM-PRO" w:hAnsi="HG丸ｺﾞｼｯｸM-PRO" w:hint="eastAsia"/>
              </w:rPr>
              <w:t>組織の活性化が図られる</w:t>
            </w:r>
          </w:p>
          <w:p w14:paraId="3C07EEAE" w14:textId="4D377036" w:rsidR="005603B1" w:rsidRDefault="005603B1" w:rsidP="005C5B75">
            <w:pPr>
              <w:ind w:right="420"/>
              <w:jc w:val="left"/>
            </w:pPr>
          </w:p>
        </w:tc>
        <w:tc>
          <w:tcPr>
            <w:tcW w:w="4671" w:type="dxa"/>
          </w:tcPr>
          <w:p w14:paraId="104A593F" w14:textId="77777777" w:rsidR="005603B1" w:rsidRPr="008E3234" w:rsidRDefault="005603B1" w:rsidP="005C5B75">
            <w:pPr>
              <w:ind w:right="420"/>
              <w:jc w:val="left"/>
              <w:rPr>
                <w:rFonts w:ascii="HG丸ｺﾞｼｯｸM-PRO" w:eastAsia="HG丸ｺﾞｼｯｸM-PRO" w:hAnsi="HG丸ｺﾞｼｯｸM-PRO"/>
              </w:rPr>
            </w:pPr>
            <w:r w:rsidRPr="008E3234">
              <w:rPr>
                <w:rFonts w:ascii="HG丸ｺﾞｼｯｸM-PRO" w:eastAsia="HG丸ｺﾞｼｯｸM-PRO" w:hAnsi="HG丸ｺﾞｼｯｸM-PRO" w:hint="eastAsia"/>
              </w:rPr>
              <w:t>〈女性職員の参画促進〉</w:t>
            </w:r>
          </w:p>
          <w:p w14:paraId="45EE6D08" w14:textId="77777777" w:rsidR="005603B1" w:rsidRPr="008E3234" w:rsidRDefault="005603B1" w:rsidP="008E3234">
            <w:pPr>
              <w:ind w:right="420" w:firstLineChars="50" w:firstLine="105"/>
              <w:jc w:val="left"/>
              <w:rPr>
                <w:rFonts w:ascii="HG丸ｺﾞｼｯｸM-PRO" w:eastAsia="HG丸ｺﾞｼｯｸM-PRO" w:hAnsi="HG丸ｺﾞｼｯｸM-PRO"/>
              </w:rPr>
            </w:pPr>
            <w:r w:rsidRPr="008E3234">
              <w:rPr>
                <w:rFonts w:ascii="HG丸ｺﾞｼｯｸM-PRO" w:eastAsia="HG丸ｺﾞｼｯｸM-PRO" w:hAnsi="HG丸ｺﾞｼｯｸM-PRO" w:hint="eastAsia"/>
              </w:rPr>
              <w:t>・意識の醸成</w:t>
            </w:r>
          </w:p>
          <w:p w14:paraId="33492195" w14:textId="77777777" w:rsidR="005603B1" w:rsidRPr="008E3234" w:rsidRDefault="005603B1" w:rsidP="008E3234">
            <w:pPr>
              <w:ind w:right="420" w:firstLineChars="50" w:firstLine="105"/>
              <w:jc w:val="left"/>
              <w:rPr>
                <w:rFonts w:ascii="HG丸ｺﾞｼｯｸM-PRO" w:eastAsia="HG丸ｺﾞｼｯｸM-PRO" w:hAnsi="HG丸ｺﾞｼｯｸM-PRO"/>
              </w:rPr>
            </w:pPr>
            <w:r w:rsidRPr="008E3234">
              <w:rPr>
                <w:rFonts w:ascii="HG丸ｺﾞｼｯｸM-PRO" w:eastAsia="HG丸ｺﾞｼｯｸM-PRO" w:hAnsi="HG丸ｺﾞｼｯｸM-PRO" w:hint="eastAsia"/>
              </w:rPr>
              <w:t>・職域の拡大、計画的育成</w:t>
            </w:r>
          </w:p>
          <w:p w14:paraId="6D15C33A" w14:textId="77777777" w:rsidR="005603B1" w:rsidRPr="008E3234" w:rsidRDefault="005603B1" w:rsidP="008E3234">
            <w:pPr>
              <w:ind w:right="420" w:firstLineChars="50" w:firstLine="105"/>
              <w:jc w:val="left"/>
              <w:rPr>
                <w:rFonts w:ascii="HG丸ｺﾞｼｯｸM-PRO" w:eastAsia="HG丸ｺﾞｼｯｸM-PRO" w:hAnsi="HG丸ｺﾞｼｯｸM-PRO"/>
              </w:rPr>
            </w:pPr>
            <w:r w:rsidRPr="008E3234">
              <w:rPr>
                <w:rFonts w:ascii="HG丸ｺﾞｼｯｸM-PRO" w:eastAsia="HG丸ｺﾞｼｯｸM-PRO" w:hAnsi="HG丸ｺﾞｼｯｸM-PRO" w:hint="eastAsia"/>
              </w:rPr>
              <w:t>・</w:t>
            </w:r>
            <w:r w:rsidR="008E3234" w:rsidRPr="008E3234">
              <w:rPr>
                <w:rFonts w:ascii="HG丸ｺﾞｼｯｸM-PRO" w:eastAsia="HG丸ｺﾞｼｯｸM-PRO" w:hAnsi="HG丸ｺﾞｼｯｸM-PRO" w:hint="eastAsia"/>
              </w:rPr>
              <w:t>職員研修の充実</w:t>
            </w:r>
          </w:p>
          <w:p w14:paraId="2E8747DF" w14:textId="77777777" w:rsidR="001F3009" w:rsidRDefault="008E3234" w:rsidP="001F3009">
            <w:pPr>
              <w:ind w:leftChars="50" w:left="210" w:right="420" w:hangingChars="50" w:hanging="105"/>
              <w:jc w:val="left"/>
              <w:rPr>
                <w:rFonts w:ascii="HG丸ｺﾞｼｯｸM-PRO" w:eastAsia="HG丸ｺﾞｼｯｸM-PRO" w:hAnsi="HG丸ｺﾞｼｯｸM-PRO"/>
              </w:rPr>
            </w:pPr>
            <w:r w:rsidRPr="008E3234">
              <w:rPr>
                <w:rFonts w:ascii="HG丸ｺﾞｼｯｸM-PRO" w:eastAsia="HG丸ｺﾞｼｯｸM-PRO" w:hAnsi="HG丸ｺﾞｼｯｸM-PRO" w:hint="eastAsia"/>
              </w:rPr>
              <w:t>・意欲と能力のある職員の登用（ロールモデルの育成）</w:t>
            </w:r>
          </w:p>
          <w:p w14:paraId="175C6394" w14:textId="19F386CE" w:rsidR="001F3009" w:rsidRPr="001F3009" w:rsidRDefault="001F3009" w:rsidP="001F3009">
            <w:pPr>
              <w:ind w:leftChars="50" w:left="210" w:right="420" w:hangingChars="50" w:hanging="105"/>
              <w:jc w:val="left"/>
              <w:rPr>
                <w:rFonts w:ascii="HG丸ｺﾞｼｯｸM-PRO" w:eastAsia="HG丸ｺﾞｼｯｸM-PRO" w:hAnsi="HG丸ｺﾞｼｯｸM-PRO"/>
              </w:rPr>
            </w:pPr>
          </w:p>
        </w:tc>
      </w:tr>
      <w:tr w:rsidR="001F3009" w:rsidRPr="003E2632" w14:paraId="5F4AE08F" w14:textId="77777777" w:rsidTr="009D3481">
        <w:trPr>
          <w:trHeight w:val="345"/>
        </w:trPr>
        <w:tc>
          <w:tcPr>
            <w:tcW w:w="8640" w:type="dxa"/>
            <w:gridSpan w:val="2"/>
          </w:tcPr>
          <w:p w14:paraId="0EC14850" w14:textId="77777777" w:rsidR="009D3481" w:rsidRDefault="009D3481" w:rsidP="001F3009">
            <w:pPr>
              <w:ind w:leftChars="50" w:left="210" w:right="420" w:hangingChars="50" w:hanging="105"/>
              <w:jc w:val="left"/>
              <w:rPr>
                <w:rFonts w:ascii="HG丸ｺﾞｼｯｸM-PRO" w:eastAsia="HG丸ｺﾞｼｯｸM-PRO" w:hAnsi="HG丸ｺﾞｼｯｸM-PRO"/>
              </w:rPr>
            </w:pPr>
          </w:p>
          <w:p w14:paraId="1770D93E" w14:textId="76C8976A" w:rsidR="00EC6023" w:rsidRPr="003E2632" w:rsidRDefault="009D3481" w:rsidP="009D3481">
            <w:pPr>
              <w:ind w:right="42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行動指針</w:t>
            </w:r>
          </w:p>
        </w:tc>
      </w:tr>
      <w:tr w:rsidR="009D3481" w:rsidRPr="003E2632" w14:paraId="408F30AC" w14:textId="77777777" w:rsidTr="00EC6023">
        <w:trPr>
          <w:trHeight w:val="3240"/>
        </w:trPr>
        <w:tc>
          <w:tcPr>
            <w:tcW w:w="8640" w:type="dxa"/>
            <w:gridSpan w:val="2"/>
          </w:tcPr>
          <w:p w14:paraId="7D16DB35" w14:textId="25B6A97E" w:rsidR="009D3481" w:rsidRDefault="009D3481" w:rsidP="009D3481">
            <w:pPr>
              <w:ind w:leftChars="50" w:left="105" w:right="420"/>
              <w:jc w:val="left"/>
              <w:rPr>
                <w:rFonts w:ascii="HG丸ｺﾞｼｯｸM-PRO" w:eastAsia="HG丸ｺﾞｼｯｸM-PRO" w:hAnsi="HG丸ｺﾞｼｯｸM-PRO"/>
              </w:rPr>
            </w:pPr>
            <w:r w:rsidRPr="003E2632">
              <w:rPr>
                <w:rFonts w:ascii="HG丸ｺﾞｼｯｸM-PRO" w:eastAsia="HG丸ｺﾞｼｯｸM-PRO" w:hAnsi="HG丸ｺﾞｼｯｸM-PRO" w:hint="eastAsia"/>
              </w:rPr>
              <w:lastRenderedPageBreak/>
              <w:t>女性は</w:t>
            </w:r>
            <w:r>
              <w:rPr>
                <w:rFonts w:ascii="HG丸ｺﾞｼｯｸM-PRO" w:eastAsia="HG丸ｺﾞｼｯｸM-PRO" w:hAnsi="HG丸ｺﾞｼｯｸM-PRO" w:hint="eastAsia"/>
              </w:rPr>
              <w:t>、</w:t>
            </w:r>
            <w:r w:rsidRPr="003E2632">
              <w:rPr>
                <w:rFonts w:ascii="HG丸ｺﾞｼｯｸM-PRO" w:eastAsia="HG丸ｺﾞｼｯｸM-PRO" w:hAnsi="HG丸ｺﾞｼｯｸM-PRO" w:hint="eastAsia"/>
              </w:rPr>
              <w:t>仕事と家庭生活の両立を図りつつも、家庭生活では多くの役割を担い、</w:t>
            </w:r>
            <w:r>
              <w:rPr>
                <w:rFonts w:ascii="HG丸ｺﾞｼｯｸM-PRO" w:eastAsia="HG丸ｺﾞｼｯｸM-PRO" w:hAnsi="HG丸ｺﾞｼｯｸM-PRO" w:hint="eastAsia"/>
              </w:rPr>
              <w:t>仕</w:t>
            </w:r>
          </w:p>
          <w:p w14:paraId="00D7E51B" w14:textId="68E38FF7" w:rsidR="009D3481" w:rsidRPr="003E2632" w:rsidRDefault="009D3481" w:rsidP="009D3481">
            <w:pPr>
              <w:ind w:leftChars="50" w:left="105" w:right="420"/>
              <w:jc w:val="left"/>
              <w:rPr>
                <w:rFonts w:ascii="HG丸ｺﾞｼｯｸM-PRO" w:eastAsia="HG丸ｺﾞｼｯｸM-PRO" w:hAnsi="HG丸ｺﾞｼｯｸM-PRO"/>
              </w:rPr>
            </w:pPr>
            <w:r>
              <w:rPr>
                <w:rFonts w:ascii="HG丸ｺﾞｼｯｸM-PRO" w:eastAsia="HG丸ｺﾞｼｯｸM-PRO" w:hAnsi="HG丸ｺﾞｼｯｸM-PRO" w:hint="eastAsia"/>
              </w:rPr>
              <w:t>事</w:t>
            </w:r>
            <w:r w:rsidRPr="003E2632">
              <w:rPr>
                <w:rFonts w:ascii="HG丸ｺﾞｼｯｸM-PRO" w:eastAsia="HG丸ｺﾞｼｯｸM-PRO" w:hAnsi="HG丸ｺﾞｼｯｸM-PRO" w:hint="eastAsia"/>
              </w:rPr>
              <w:t>において時間的制約を受けがちです。そのため、仕事に対する意欲があるにも関わらず、能力に応じた職務を経験することができず、キャリア形成が困難となり、活躍が阻害されている場合があると考えられます。そこで、女性職員の意欲と能力をより一層発揮・開発できる人事配置や環境整備に取り組みます。</w:t>
            </w:r>
          </w:p>
          <w:p w14:paraId="757CFEBE" w14:textId="77777777" w:rsidR="009D3481" w:rsidRPr="003E2632" w:rsidRDefault="009D3481" w:rsidP="001F3009">
            <w:pPr>
              <w:ind w:leftChars="50" w:left="210" w:right="420" w:hangingChars="50" w:hanging="105"/>
              <w:jc w:val="left"/>
              <w:rPr>
                <w:rFonts w:ascii="HG丸ｺﾞｼｯｸM-PRO" w:eastAsia="HG丸ｺﾞｼｯｸM-PRO" w:hAnsi="HG丸ｺﾞｼｯｸM-PRO"/>
              </w:rPr>
            </w:pPr>
            <w:r w:rsidRPr="003E2632">
              <w:rPr>
                <w:rFonts w:ascii="HG丸ｺﾞｼｯｸM-PRO" w:eastAsia="HG丸ｺﾞｼｯｸM-PRO" w:hAnsi="HG丸ｺﾞｼｯｸM-PRO" w:hint="eastAsia"/>
              </w:rPr>
              <w:t xml:space="preserve">　・女性が配置されていない職域へ積極的に配置し、職域の拡大を図ります。</w:t>
            </w:r>
          </w:p>
          <w:p w14:paraId="5745B93B" w14:textId="77777777" w:rsidR="009D3481" w:rsidRPr="003E2632" w:rsidRDefault="009D3481" w:rsidP="001F3009">
            <w:pPr>
              <w:ind w:leftChars="50" w:left="210" w:right="420" w:hangingChars="50" w:hanging="105"/>
              <w:jc w:val="left"/>
              <w:rPr>
                <w:rFonts w:ascii="HG丸ｺﾞｼｯｸM-PRO" w:eastAsia="HG丸ｺﾞｼｯｸM-PRO" w:hAnsi="HG丸ｺﾞｼｯｸM-PRO"/>
              </w:rPr>
            </w:pPr>
            <w:r w:rsidRPr="003E2632">
              <w:rPr>
                <w:rFonts w:ascii="HG丸ｺﾞｼｯｸM-PRO" w:eastAsia="HG丸ｺﾞｼｯｸM-PRO" w:hAnsi="HG丸ｺﾞｼｯｸM-PRO" w:hint="eastAsia"/>
              </w:rPr>
              <w:t xml:space="preserve">　・意欲と能力のある女性職員を積極的に登用します。</w:t>
            </w:r>
          </w:p>
          <w:p w14:paraId="28DFFBB4" w14:textId="77777777" w:rsidR="009D3481" w:rsidRPr="003E2632" w:rsidRDefault="009D3481" w:rsidP="001F3009">
            <w:pPr>
              <w:ind w:leftChars="50" w:left="210" w:right="420" w:hangingChars="50" w:hanging="105"/>
              <w:jc w:val="left"/>
              <w:rPr>
                <w:rFonts w:ascii="HG丸ｺﾞｼｯｸM-PRO" w:eastAsia="HG丸ｺﾞｼｯｸM-PRO" w:hAnsi="HG丸ｺﾞｼｯｸM-PRO"/>
              </w:rPr>
            </w:pPr>
            <w:r w:rsidRPr="003E2632">
              <w:rPr>
                <w:rFonts w:ascii="HG丸ｺﾞｼｯｸM-PRO" w:eastAsia="HG丸ｺﾞｼｯｸM-PRO" w:hAnsi="HG丸ｺﾞｼｯｸM-PRO" w:hint="eastAsia"/>
              </w:rPr>
              <w:t xml:space="preserve">　・女性管理職のロールモデルを育成します。</w:t>
            </w:r>
          </w:p>
          <w:p w14:paraId="4DE40B38" w14:textId="77777777" w:rsidR="009D3481" w:rsidRDefault="009D3481" w:rsidP="001F3009">
            <w:pPr>
              <w:ind w:leftChars="50" w:left="210" w:right="420" w:hangingChars="50" w:hanging="105"/>
              <w:jc w:val="left"/>
              <w:rPr>
                <w:rFonts w:ascii="HG丸ｺﾞｼｯｸM-PRO" w:eastAsia="HG丸ｺﾞｼｯｸM-PRO" w:hAnsi="HG丸ｺﾞｼｯｸM-PRO"/>
              </w:rPr>
            </w:pPr>
          </w:p>
        </w:tc>
      </w:tr>
    </w:tbl>
    <w:p w14:paraId="491415FA" w14:textId="3994904E" w:rsidR="005603B1" w:rsidRPr="00D01C5A" w:rsidRDefault="002C1FC0" w:rsidP="00D465B2">
      <w:pPr>
        <w:ind w:right="420" w:firstLineChars="100" w:firstLine="206"/>
        <w:jc w:val="left"/>
        <w:rPr>
          <w:rFonts w:asciiTheme="majorEastAsia" w:eastAsiaTheme="majorEastAsia" w:hAnsiTheme="majorEastAsia"/>
          <w:b/>
          <w:bCs/>
        </w:rPr>
      </w:pPr>
      <w:r w:rsidRPr="00D01C5A">
        <w:rPr>
          <w:rFonts w:asciiTheme="majorEastAsia" w:eastAsiaTheme="majorEastAsia" w:hAnsiTheme="majorEastAsia" w:hint="eastAsia"/>
          <w:b/>
          <w:bCs/>
        </w:rPr>
        <w:t>２．</w:t>
      </w:r>
      <w:r w:rsidR="008E3234" w:rsidRPr="00D01C5A">
        <w:rPr>
          <w:rFonts w:asciiTheme="majorEastAsia" w:eastAsiaTheme="majorEastAsia" w:hAnsiTheme="majorEastAsia" w:hint="eastAsia"/>
          <w:b/>
          <w:bCs/>
        </w:rPr>
        <w:t>両立支援</w:t>
      </w:r>
    </w:p>
    <w:tbl>
      <w:tblPr>
        <w:tblStyle w:val="a6"/>
        <w:tblW w:w="0" w:type="auto"/>
        <w:tblInd w:w="421" w:type="dxa"/>
        <w:tblLook w:val="04A0" w:firstRow="1" w:lastRow="0" w:firstColumn="1" w:lastColumn="0" w:noHBand="0" w:noVBand="1"/>
      </w:tblPr>
      <w:tblGrid>
        <w:gridCol w:w="3969"/>
        <w:gridCol w:w="4671"/>
      </w:tblGrid>
      <w:tr w:rsidR="008E3234" w14:paraId="4DAD0F18" w14:textId="77777777" w:rsidTr="00D465B2">
        <w:tc>
          <w:tcPr>
            <w:tcW w:w="3969" w:type="dxa"/>
          </w:tcPr>
          <w:p w14:paraId="11BBB2A4" w14:textId="315217C4" w:rsidR="008E3234" w:rsidRPr="008E3234" w:rsidRDefault="008E3234" w:rsidP="005C5B75">
            <w:pPr>
              <w:ind w:right="420"/>
              <w:jc w:val="left"/>
              <w:rPr>
                <w:rFonts w:ascii="HG丸ｺﾞｼｯｸM-PRO" w:eastAsia="HG丸ｺﾞｼｯｸM-PRO" w:hAnsi="HG丸ｺﾞｼｯｸM-PRO"/>
              </w:rPr>
            </w:pPr>
            <w:r w:rsidRPr="008E3234">
              <w:rPr>
                <w:rFonts w:ascii="HG丸ｺﾞｼｯｸM-PRO" w:eastAsia="HG丸ｺﾞｼｯｸM-PRO" w:hAnsi="HG丸ｺﾞｼｯｸM-PRO" w:hint="eastAsia"/>
              </w:rPr>
              <w:t>目指す姿</w:t>
            </w:r>
          </w:p>
        </w:tc>
        <w:tc>
          <w:tcPr>
            <w:tcW w:w="4671" w:type="dxa"/>
          </w:tcPr>
          <w:p w14:paraId="68C0F612" w14:textId="418C6507" w:rsidR="008E3234" w:rsidRPr="008E3234" w:rsidRDefault="008E3234" w:rsidP="005C5B75">
            <w:pPr>
              <w:ind w:right="420"/>
              <w:jc w:val="left"/>
              <w:rPr>
                <w:rFonts w:ascii="HG丸ｺﾞｼｯｸM-PRO" w:eastAsia="HG丸ｺﾞｼｯｸM-PRO" w:hAnsi="HG丸ｺﾞｼｯｸM-PRO"/>
              </w:rPr>
            </w:pPr>
            <w:r w:rsidRPr="008E3234">
              <w:rPr>
                <w:rFonts w:ascii="HG丸ｺﾞｼｯｸM-PRO" w:eastAsia="HG丸ｺﾞｼｯｸM-PRO" w:hAnsi="HG丸ｺﾞｼｯｸM-PRO" w:hint="eastAsia"/>
              </w:rPr>
              <w:t>具体的取組</w:t>
            </w:r>
          </w:p>
        </w:tc>
      </w:tr>
      <w:tr w:rsidR="008E3234" w14:paraId="7BAE1AD9" w14:textId="77777777" w:rsidTr="001F3009">
        <w:trPr>
          <w:trHeight w:val="1056"/>
        </w:trPr>
        <w:tc>
          <w:tcPr>
            <w:tcW w:w="3969" w:type="dxa"/>
          </w:tcPr>
          <w:p w14:paraId="0328DD8B" w14:textId="53343A1C" w:rsidR="008E3234" w:rsidRPr="008E3234" w:rsidRDefault="008E3234" w:rsidP="00D465B2">
            <w:pPr>
              <w:ind w:right="420" w:firstLineChars="50" w:firstLine="105"/>
              <w:jc w:val="left"/>
              <w:rPr>
                <w:rFonts w:ascii="HG丸ｺﾞｼｯｸM-PRO" w:eastAsia="HG丸ｺﾞｼｯｸM-PRO" w:hAnsi="HG丸ｺﾞｼｯｸM-PRO"/>
              </w:rPr>
            </w:pPr>
            <w:r>
              <w:rPr>
                <w:rFonts w:ascii="HG丸ｺﾞｼｯｸM-PRO" w:eastAsia="HG丸ｺﾞｼｯｸM-PRO" w:hAnsi="HG丸ｺﾞｼｯｸM-PRO" w:hint="eastAsia"/>
              </w:rPr>
              <w:t>〇 仕事と家庭生活の両立</w:t>
            </w:r>
          </w:p>
        </w:tc>
        <w:tc>
          <w:tcPr>
            <w:tcW w:w="4671" w:type="dxa"/>
          </w:tcPr>
          <w:p w14:paraId="129BB5B4" w14:textId="77777777" w:rsidR="002C1FC0" w:rsidRDefault="008E3234" w:rsidP="005C5B75">
            <w:pPr>
              <w:ind w:right="420"/>
              <w:jc w:val="left"/>
              <w:rPr>
                <w:rFonts w:ascii="HG丸ｺﾞｼｯｸM-PRO" w:eastAsia="HG丸ｺﾞｼｯｸM-PRO" w:hAnsi="HG丸ｺﾞｼｯｸM-PRO"/>
              </w:rPr>
            </w:pPr>
            <w:r>
              <w:rPr>
                <w:rFonts w:ascii="HG丸ｺﾞｼｯｸM-PRO" w:eastAsia="HG丸ｺﾞｼｯｸM-PRO" w:hAnsi="HG丸ｺﾞｼｯｸM-PRO" w:hint="eastAsia"/>
              </w:rPr>
              <w:t>〈男性職員の育児</w:t>
            </w:r>
            <w:r w:rsidR="002C1FC0">
              <w:rPr>
                <w:rFonts w:ascii="HG丸ｺﾞｼｯｸM-PRO" w:eastAsia="HG丸ｺﾞｼｯｸM-PRO" w:hAnsi="HG丸ｺﾞｼｯｸM-PRO" w:hint="eastAsia"/>
              </w:rPr>
              <w:t>、介護等への参画支援〉</w:t>
            </w:r>
          </w:p>
          <w:p w14:paraId="147E5F5E" w14:textId="77777777" w:rsidR="008E3234" w:rsidRDefault="002C1FC0" w:rsidP="005C5B75">
            <w:pPr>
              <w:ind w:right="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・意識の醸成</w:t>
            </w:r>
          </w:p>
          <w:p w14:paraId="4856040B" w14:textId="77777777" w:rsidR="001F3009" w:rsidRDefault="002C1FC0" w:rsidP="005C5B75">
            <w:pPr>
              <w:ind w:right="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・育児休業等の取得促進</w:t>
            </w:r>
          </w:p>
          <w:p w14:paraId="51C7DE75" w14:textId="229EFCD4" w:rsidR="009D3481" w:rsidRPr="008E3234" w:rsidRDefault="009D3481" w:rsidP="005C5B75">
            <w:pPr>
              <w:ind w:right="420"/>
              <w:jc w:val="left"/>
              <w:rPr>
                <w:rFonts w:ascii="HG丸ｺﾞｼｯｸM-PRO" w:eastAsia="HG丸ｺﾞｼｯｸM-PRO" w:hAnsi="HG丸ｺﾞｼｯｸM-PRO"/>
              </w:rPr>
            </w:pPr>
          </w:p>
        </w:tc>
      </w:tr>
      <w:tr w:rsidR="001F3009" w14:paraId="5F02BD32" w14:textId="77777777" w:rsidTr="009D3481">
        <w:trPr>
          <w:trHeight w:val="285"/>
        </w:trPr>
        <w:tc>
          <w:tcPr>
            <w:tcW w:w="8640" w:type="dxa"/>
            <w:gridSpan w:val="2"/>
          </w:tcPr>
          <w:p w14:paraId="39CF4123" w14:textId="02A6CCD0" w:rsidR="001F3009" w:rsidRDefault="009D3481" w:rsidP="003E2632">
            <w:pPr>
              <w:ind w:leftChars="100" w:left="420" w:righ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行動指針</w:t>
            </w:r>
          </w:p>
        </w:tc>
      </w:tr>
      <w:tr w:rsidR="009D3481" w14:paraId="09265C04" w14:textId="77777777" w:rsidTr="003E2632">
        <w:trPr>
          <w:trHeight w:val="1500"/>
        </w:trPr>
        <w:tc>
          <w:tcPr>
            <w:tcW w:w="8640" w:type="dxa"/>
            <w:gridSpan w:val="2"/>
          </w:tcPr>
          <w:p w14:paraId="1AED542A" w14:textId="77777777" w:rsidR="009D3481" w:rsidRDefault="009D3481" w:rsidP="00EC6023">
            <w:pPr>
              <w:ind w:left="420" w:righ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・男性職員の家事、育児、介護等への参加に、職場内の理解を深め協力し合います。</w:t>
            </w:r>
          </w:p>
          <w:p w14:paraId="1DC28775" w14:textId="77777777" w:rsidR="009D3481" w:rsidRDefault="009D3481" w:rsidP="00EC6023">
            <w:pPr>
              <w:ind w:left="420" w:righ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・育児休業等の対象者に、積極的な利用を働きかけ、安心して取得ができる職場環境</w:t>
            </w:r>
          </w:p>
          <w:p w14:paraId="3215CB55" w14:textId="4AD34FD2" w:rsidR="009D3481" w:rsidRDefault="009D3481" w:rsidP="003E2632">
            <w:pPr>
              <w:ind w:leftChars="100" w:left="420" w:righ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を作ります。</w:t>
            </w:r>
          </w:p>
        </w:tc>
      </w:tr>
    </w:tbl>
    <w:p w14:paraId="54E5E2CE" w14:textId="02E04F13" w:rsidR="005603B1" w:rsidRPr="00D01C5A" w:rsidRDefault="002C1FC0" w:rsidP="00D465B2">
      <w:pPr>
        <w:ind w:right="420" w:firstLineChars="100" w:firstLine="206"/>
        <w:jc w:val="left"/>
        <w:rPr>
          <w:rFonts w:asciiTheme="majorHAnsi" w:eastAsiaTheme="majorHAnsi" w:hAnsiTheme="majorHAnsi"/>
          <w:b/>
          <w:bCs/>
        </w:rPr>
      </w:pPr>
      <w:r w:rsidRPr="00D01C5A">
        <w:rPr>
          <w:rFonts w:asciiTheme="majorHAnsi" w:eastAsiaTheme="majorHAnsi" w:hAnsiTheme="majorHAnsi" w:hint="eastAsia"/>
          <w:b/>
          <w:bCs/>
        </w:rPr>
        <w:t>３．働きやすい職場の実現</w:t>
      </w:r>
    </w:p>
    <w:tbl>
      <w:tblPr>
        <w:tblStyle w:val="a6"/>
        <w:tblW w:w="0" w:type="auto"/>
        <w:tblInd w:w="421" w:type="dxa"/>
        <w:tblLook w:val="04A0" w:firstRow="1" w:lastRow="0" w:firstColumn="1" w:lastColumn="0" w:noHBand="0" w:noVBand="1"/>
      </w:tblPr>
      <w:tblGrid>
        <w:gridCol w:w="3969"/>
        <w:gridCol w:w="4671"/>
      </w:tblGrid>
      <w:tr w:rsidR="002C1FC0" w14:paraId="2D122317" w14:textId="0398E70C" w:rsidTr="00D465B2">
        <w:tc>
          <w:tcPr>
            <w:tcW w:w="8640" w:type="dxa"/>
            <w:gridSpan w:val="2"/>
          </w:tcPr>
          <w:p w14:paraId="1BE47B9F" w14:textId="2D1DE21C" w:rsidR="002C1FC0" w:rsidRDefault="002C1FC0" w:rsidP="005C5B75">
            <w:pPr>
              <w:ind w:right="420"/>
              <w:jc w:val="left"/>
            </w:pPr>
            <w:r w:rsidRPr="008E3234">
              <w:rPr>
                <w:rFonts w:ascii="HG丸ｺﾞｼｯｸM-PRO" w:eastAsia="HG丸ｺﾞｼｯｸM-PRO" w:hAnsi="HG丸ｺﾞｼｯｸM-PRO" w:hint="eastAsia"/>
              </w:rPr>
              <w:t>具体的取組</w:t>
            </w:r>
          </w:p>
        </w:tc>
      </w:tr>
      <w:tr w:rsidR="002C1FC0" w14:paraId="089E4AA8" w14:textId="77777777" w:rsidTr="003E2632">
        <w:trPr>
          <w:trHeight w:val="2160"/>
        </w:trPr>
        <w:tc>
          <w:tcPr>
            <w:tcW w:w="3969" w:type="dxa"/>
          </w:tcPr>
          <w:p w14:paraId="1C2550DE" w14:textId="77777777" w:rsidR="00D465B2" w:rsidRPr="00D465B2" w:rsidRDefault="00D465B2" w:rsidP="005C5B75">
            <w:pPr>
              <w:ind w:right="420"/>
              <w:jc w:val="left"/>
              <w:rPr>
                <w:rFonts w:ascii="HG丸ｺﾞｼｯｸM-PRO" w:eastAsia="HG丸ｺﾞｼｯｸM-PRO" w:hAnsi="HG丸ｺﾞｼｯｸM-PRO"/>
              </w:rPr>
            </w:pPr>
            <w:r w:rsidRPr="00D465B2">
              <w:rPr>
                <w:rFonts w:ascii="HG丸ｺﾞｼｯｸM-PRO" w:eastAsia="HG丸ｺﾞｼｯｸM-PRO" w:hAnsi="HG丸ｺﾞｼｯｸM-PRO" w:hint="eastAsia"/>
              </w:rPr>
              <w:t>〈働き方改革〉</w:t>
            </w:r>
          </w:p>
          <w:p w14:paraId="48637A17" w14:textId="77777777" w:rsidR="00D465B2" w:rsidRPr="00D465B2" w:rsidRDefault="00D465B2" w:rsidP="005C5B75">
            <w:pPr>
              <w:ind w:right="420"/>
              <w:jc w:val="left"/>
              <w:rPr>
                <w:rFonts w:ascii="HG丸ｺﾞｼｯｸM-PRO" w:eastAsia="HG丸ｺﾞｼｯｸM-PRO" w:hAnsi="HG丸ｺﾞｼｯｸM-PRO"/>
              </w:rPr>
            </w:pPr>
            <w:r w:rsidRPr="00D465B2">
              <w:rPr>
                <w:rFonts w:ascii="HG丸ｺﾞｼｯｸM-PRO" w:eastAsia="HG丸ｺﾞｼｯｸM-PRO" w:hAnsi="HG丸ｺﾞｼｯｸM-PRO" w:hint="eastAsia"/>
              </w:rPr>
              <w:t xml:space="preserve">　・意識の醸成</w:t>
            </w:r>
          </w:p>
          <w:p w14:paraId="4CCFCBE9" w14:textId="77777777" w:rsidR="00D465B2" w:rsidRPr="00D465B2" w:rsidRDefault="00D465B2" w:rsidP="005C5B75">
            <w:pPr>
              <w:ind w:right="420"/>
              <w:jc w:val="left"/>
              <w:rPr>
                <w:rFonts w:ascii="HG丸ｺﾞｼｯｸM-PRO" w:eastAsia="HG丸ｺﾞｼｯｸM-PRO" w:hAnsi="HG丸ｺﾞｼｯｸM-PRO"/>
              </w:rPr>
            </w:pPr>
            <w:r w:rsidRPr="00D465B2">
              <w:rPr>
                <w:rFonts w:ascii="HG丸ｺﾞｼｯｸM-PRO" w:eastAsia="HG丸ｺﾞｼｯｸM-PRO" w:hAnsi="HG丸ｺﾞｼｯｸM-PRO" w:hint="eastAsia"/>
              </w:rPr>
              <w:t xml:space="preserve">　・超過勤務の縮減</w:t>
            </w:r>
          </w:p>
          <w:p w14:paraId="77DD2F76" w14:textId="77777777" w:rsidR="00D465B2" w:rsidRPr="00D465B2" w:rsidRDefault="00D465B2" w:rsidP="005C5B75">
            <w:pPr>
              <w:ind w:right="420"/>
              <w:jc w:val="left"/>
              <w:rPr>
                <w:rFonts w:ascii="HG丸ｺﾞｼｯｸM-PRO" w:eastAsia="HG丸ｺﾞｼｯｸM-PRO" w:hAnsi="HG丸ｺﾞｼｯｸM-PRO"/>
              </w:rPr>
            </w:pPr>
            <w:r w:rsidRPr="00D465B2">
              <w:rPr>
                <w:rFonts w:ascii="HG丸ｺﾞｼｯｸM-PRO" w:eastAsia="HG丸ｺﾞｼｯｸM-PRO" w:hAnsi="HG丸ｺﾞｼｯｸM-PRO" w:hint="eastAsia"/>
              </w:rPr>
              <w:t xml:space="preserve">　・年次休暇等の取得促進</w:t>
            </w:r>
          </w:p>
          <w:p w14:paraId="6AA18E53" w14:textId="77777777" w:rsidR="003E2632" w:rsidRDefault="00D465B2" w:rsidP="005C5B75">
            <w:pPr>
              <w:ind w:right="420"/>
              <w:jc w:val="left"/>
              <w:rPr>
                <w:rFonts w:ascii="HG丸ｺﾞｼｯｸM-PRO" w:eastAsia="HG丸ｺﾞｼｯｸM-PRO" w:hAnsi="HG丸ｺﾞｼｯｸM-PRO"/>
              </w:rPr>
            </w:pPr>
            <w:r w:rsidRPr="00D465B2">
              <w:rPr>
                <w:rFonts w:ascii="HG丸ｺﾞｼｯｸM-PRO" w:eastAsia="HG丸ｺﾞｼｯｸM-PRO" w:hAnsi="HG丸ｺﾞｼｯｸM-PRO" w:hint="eastAsia"/>
              </w:rPr>
              <w:t xml:space="preserve">　・多様で柔軟な働き方検討</w:t>
            </w:r>
          </w:p>
          <w:p w14:paraId="2BD8EEF7" w14:textId="17202841" w:rsidR="002C1FC0" w:rsidRPr="00D465B2" w:rsidRDefault="002C1FC0" w:rsidP="005C5B75">
            <w:pPr>
              <w:ind w:right="420"/>
              <w:jc w:val="left"/>
              <w:rPr>
                <w:rFonts w:ascii="HG丸ｺﾞｼｯｸM-PRO" w:eastAsia="HG丸ｺﾞｼｯｸM-PRO" w:hAnsi="HG丸ｺﾞｼｯｸM-PRO"/>
              </w:rPr>
            </w:pPr>
          </w:p>
        </w:tc>
        <w:tc>
          <w:tcPr>
            <w:tcW w:w="4671" w:type="dxa"/>
          </w:tcPr>
          <w:p w14:paraId="26767CC8" w14:textId="17E794EB" w:rsidR="002C1FC0" w:rsidRPr="00D465B2" w:rsidRDefault="00D465B2" w:rsidP="005C5B75">
            <w:pPr>
              <w:ind w:right="420"/>
              <w:jc w:val="left"/>
              <w:rPr>
                <w:rFonts w:ascii="HG丸ｺﾞｼｯｸM-PRO" w:eastAsia="HG丸ｺﾞｼｯｸM-PRO" w:hAnsi="HG丸ｺﾞｼｯｸM-PRO"/>
              </w:rPr>
            </w:pPr>
            <w:r w:rsidRPr="00D465B2">
              <w:rPr>
                <w:rFonts w:ascii="HG丸ｺﾞｼｯｸM-PRO" w:eastAsia="HG丸ｺﾞｼｯｸM-PRO" w:hAnsi="HG丸ｺﾞｼｯｸM-PRO" w:hint="eastAsia"/>
              </w:rPr>
              <w:t>〈職場風土の改革〉</w:t>
            </w:r>
          </w:p>
          <w:p w14:paraId="2A48BAFD" w14:textId="3A3C1C87" w:rsidR="00D465B2" w:rsidRPr="00D465B2" w:rsidRDefault="00D465B2" w:rsidP="005C5B75">
            <w:pPr>
              <w:ind w:right="420"/>
              <w:jc w:val="left"/>
              <w:rPr>
                <w:rFonts w:ascii="HG丸ｺﾞｼｯｸM-PRO" w:eastAsia="HG丸ｺﾞｼｯｸM-PRO" w:hAnsi="HG丸ｺﾞｼｯｸM-PRO"/>
              </w:rPr>
            </w:pPr>
            <w:r w:rsidRPr="00D465B2">
              <w:rPr>
                <w:rFonts w:ascii="HG丸ｺﾞｼｯｸM-PRO" w:eastAsia="HG丸ｺﾞｼｯｸM-PRO" w:hAnsi="HG丸ｺﾞｼｯｸM-PRO" w:hint="eastAsia"/>
              </w:rPr>
              <w:t xml:space="preserve">　・組織全体の意識改革</w:t>
            </w:r>
          </w:p>
          <w:p w14:paraId="032E99AE" w14:textId="51CD8FDE" w:rsidR="002C1FC0" w:rsidRPr="00D465B2" w:rsidRDefault="00D465B2" w:rsidP="005C5B75">
            <w:pPr>
              <w:ind w:right="420"/>
              <w:jc w:val="left"/>
              <w:rPr>
                <w:rFonts w:ascii="HG丸ｺﾞｼｯｸM-PRO" w:eastAsia="HG丸ｺﾞｼｯｸM-PRO" w:hAnsi="HG丸ｺﾞｼｯｸM-PRO"/>
              </w:rPr>
            </w:pPr>
            <w:r w:rsidRPr="00D465B2">
              <w:rPr>
                <w:rFonts w:ascii="HG丸ｺﾞｼｯｸM-PRO" w:eastAsia="HG丸ｺﾞｼｯｸM-PRO" w:hAnsi="HG丸ｺﾞｼｯｸM-PRO" w:hint="eastAsia"/>
              </w:rPr>
              <w:t xml:space="preserve">　・職員間の相互理解・協力</w:t>
            </w:r>
          </w:p>
          <w:p w14:paraId="44242388" w14:textId="216BD511" w:rsidR="002C1FC0" w:rsidRPr="00D465B2" w:rsidRDefault="008A16F6" w:rsidP="008A16F6">
            <w:pPr>
              <w:ind w:left="420" w:right="42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・効率的で短時間に成果を上げる生産性の高い働き方</w:t>
            </w:r>
          </w:p>
          <w:p w14:paraId="3C5449C1" w14:textId="2DCA4775" w:rsidR="002C1FC0" w:rsidRPr="00D465B2" w:rsidRDefault="002C1FC0" w:rsidP="005C5B75">
            <w:pPr>
              <w:ind w:right="420"/>
              <w:jc w:val="left"/>
              <w:rPr>
                <w:rFonts w:ascii="HG丸ｺﾞｼｯｸM-PRO" w:eastAsia="HG丸ｺﾞｼｯｸM-PRO" w:hAnsi="HG丸ｺﾞｼｯｸM-PRO"/>
              </w:rPr>
            </w:pPr>
          </w:p>
        </w:tc>
      </w:tr>
      <w:tr w:rsidR="003E2632" w14:paraId="6EBAE44C" w14:textId="77777777" w:rsidTr="009D3481">
        <w:trPr>
          <w:trHeight w:val="365"/>
        </w:trPr>
        <w:tc>
          <w:tcPr>
            <w:tcW w:w="8640" w:type="dxa"/>
            <w:gridSpan w:val="2"/>
          </w:tcPr>
          <w:p w14:paraId="12B2C1A0" w14:textId="494FC3CD" w:rsidR="003E2632" w:rsidRPr="003E2632" w:rsidRDefault="009D3481" w:rsidP="009D3481">
            <w:pPr>
              <w:ind w:left="210" w:righ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行動指針</w:t>
            </w:r>
          </w:p>
        </w:tc>
      </w:tr>
      <w:tr w:rsidR="009D3481" w14:paraId="001C09F1" w14:textId="77777777" w:rsidTr="003E2632">
        <w:trPr>
          <w:trHeight w:val="1260"/>
        </w:trPr>
        <w:tc>
          <w:tcPr>
            <w:tcW w:w="8640" w:type="dxa"/>
            <w:gridSpan w:val="2"/>
          </w:tcPr>
          <w:p w14:paraId="689D86AA" w14:textId="77777777" w:rsidR="009D3481" w:rsidRDefault="009D3481" w:rsidP="003E2632">
            <w:pPr>
              <w:ind w:left="210" w:righ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・超過勤務の縮減や年次休暇取得、効率的な働き方を評価する仕組みを整備します。</w:t>
            </w:r>
          </w:p>
          <w:p w14:paraId="7E441BAB" w14:textId="6A41BCED" w:rsidR="009D3481" w:rsidRDefault="009D3481" w:rsidP="003E2632">
            <w:pPr>
              <w:ind w:left="210" w:righ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8A16F6">
              <w:rPr>
                <w:rFonts w:ascii="HG丸ｺﾞｼｯｸM-PRO" w:eastAsia="HG丸ｺﾞｼｯｸM-PRO" w:hAnsi="HG丸ｺﾞｼｯｸM-PRO" w:hint="eastAsia"/>
              </w:rPr>
              <w:t>新しい生活様式に適応した</w:t>
            </w:r>
            <w:r>
              <w:rPr>
                <w:rFonts w:ascii="HG丸ｺﾞｼｯｸM-PRO" w:eastAsia="HG丸ｺﾞｼｯｸM-PRO" w:hAnsi="HG丸ｺﾞｼｯｸM-PRO" w:hint="eastAsia"/>
              </w:rPr>
              <w:t>柔軟な勤務を可能とする仕組みを検討し、働きやすい体制づくりを目指します。</w:t>
            </w:r>
            <w:r w:rsidR="008A16F6">
              <w:rPr>
                <w:rFonts w:ascii="HG丸ｺﾞｼｯｸM-PRO" w:eastAsia="HG丸ｺﾞｼｯｸM-PRO" w:hAnsi="HG丸ｺﾞｼｯｸM-PRO" w:hint="eastAsia"/>
              </w:rPr>
              <w:t>（テレワーク、早遅出・時差出勤</w:t>
            </w:r>
            <w:proofErr w:type="spellStart"/>
            <w:r w:rsidR="008A16F6">
              <w:rPr>
                <w:rFonts w:ascii="HG丸ｺﾞｼｯｸM-PRO" w:eastAsia="HG丸ｺﾞｼｯｸM-PRO" w:hAnsi="HG丸ｺﾞｼｯｸM-PRO" w:hint="eastAsia"/>
              </w:rPr>
              <w:t>etc</w:t>
            </w:r>
            <w:proofErr w:type="spellEnd"/>
            <w:r w:rsidR="008A16F6">
              <w:rPr>
                <w:rFonts w:ascii="HG丸ｺﾞｼｯｸM-PRO" w:eastAsia="HG丸ｺﾞｼｯｸM-PRO" w:hAnsi="HG丸ｺﾞｼｯｸM-PRO" w:hint="eastAsia"/>
              </w:rPr>
              <w:t>）</w:t>
            </w:r>
          </w:p>
          <w:p w14:paraId="55357D7D" w14:textId="77777777" w:rsidR="009D3481" w:rsidRDefault="009D3481" w:rsidP="005C5B75">
            <w:pPr>
              <w:ind w:right="420"/>
              <w:jc w:val="left"/>
              <w:rPr>
                <w:rFonts w:ascii="HG丸ｺﾞｼｯｸM-PRO" w:eastAsia="HG丸ｺﾞｼｯｸM-PRO" w:hAnsi="HG丸ｺﾞｼｯｸM-PRO"/>
              </w:rPr>
            </w:pPr>
          </w:p>
        </w:tc>
      </w:tr>
    </w:tbl>
    <w:p w14:paraId="2F6B43E2" w14:textId="199E1D03" w:rsidR="002C1FC0" w:rsidRDefault="002C1FC0" w:rsidP="005C5B75">
      <w:pPr>
        <w:ind w:right="420"/>
        <w:jc w:val="left"/>
      </w:pPr>
    </w:p>
    <w:p w14:paraId="61CBBF99" w14:textId="608243AC" w:rsidR="009D3481" w:rsidRDefault="009D3481" w:rsidP="005C5B75">
      <w:pPr>
        <w:ind w:right="420"/>
        <w:jc w:val="left"/>
      </w:pPr>
    </w:p>
    <w:p w14:paraId="766EE700" w14:textId="35078F8D" w:rsidR="00AF07C7" w:rsidRPr="004E555F" w:rsidRDefault="004E555F" w:rsidP="00AF07C7">
      <w:pPr>
        <w:ind w:right="420"/>
        <w:jc w:val="left"/>
        <w:rPr>
          <w:rFonts w:asciiTheme="majorEastAsia" w:eastAsiaTheme="majorEastAsia" w:hAnsiTheme="majorEastAsia"/>
          <w:b/>
        </w:rPr>
      </w:pPr>
      <w:r w:rsidRPr="004E555F">
        <w:rPr>
          <w:rFonts w:asciiTheme="majorEastAsia" w:eastAsiaTheme="majorEastAsia" w:hAnsiTheme="majorEastAsia" w:hint="eastAsia"/>
          <w:b/>
        </w:rPr>
        <w:lastRenderedPageBreak/>
        <w:t>６．</w:t>
      </w:r>
      <w:r w:rsidR="001F4D42" w:rsidRPr="004E555F">
        <w:rPr>
          <w:rFonts w:asciiTheme="majorEastAsia" w:eastAsiaTheme="majorEastAsia" w:hAnsiTheme="majorEastAsia" w:hint="eastAsia"/>
          <w:b/>
        </w:rPr>
        <w:t>数値目標</w:t>
      </w:r>
    </w:p>
    <w:tbl>
      <w:tblPr>
        <w:tblStyle w:val="a6"/>
        <w:tblW w:w="0" w:type="auto"/>
        <w:tblInd w:w="421" w:type="dxa"/>
        <w:tblLook w:val="04A0" w:firstRow="1" w:lastRow="0" w:firstColumn="1" w:lastColumn="0" w:noHBand="0" w:noVBand="1"/>
      </w:tblPr>
      <w:tblGrid>
        <w:gridCol w:w="8640"/>
      </w:tblGrid>
      <w:tr w:rsidR="001D052C" w:rsidRPr="002949A4" w14:paraId="6156440A" w14:textId="77777777" w:rsidTr="002949A4">
        <w:trPr>
          <w:trHeight w:val="2161"/>
        </w:trPr>
        <w:tc>
          <w:tcPr>
            <w:tcW w:w="8640" w:type="dxa"/>
          </w:tcPr>
          <w:p w14:paraId="15AA84F9" w14:textId="4C0D7796" w:rsidR="001D052C" w:rsidRDefault="001D052C" w:rsidP="001D052C">
            <w:pPr>
              <w:pStyle w:val="a5"/>
              <w:numPr>
                <w:ilvl w:val="0"/>
                <w:numId w:val="4"/>
              </w:numPr>
              <w:ind w:leftChars="0" w:right="420"/>
              <w:jc w:val="left"/>
              <w:rPr>
                <w:b/>
                <w:bCs/>
              </w:rPr>
            </w:pPr>
            <w:r>
              <w:rPr>
                <w:rFonts w:hint="eastAsia"/>
                <w:b/>
                <w:bCs/>
              </w:rPr>
              <w:t>管理的地位にある女性職員を令和7年度までに１０％以上に</w:t>
            </w:r>
            <w:r w:rsidR="002949A4">
              <w:rPr>
                <w:rFonts w:hint="eastAsia"/>
                <w:b/>
                <w:bCs/>
              </w:rPr>
              <w:t>する</w:t>
            </w:r>
            <w:r>
              <w:rPr>
                <w:rFonts w:hint="eastAsia"/>
                <w:b/>
                <w:bCs/>
              </w:rPr>
              <w:t>。</w:t>
            </w:r>
          </w:p>
          <w:p w14:paraId="49BC0D06" w14:textId="1DA55863" w:rsidR="001D052C" w:rsidRDefault="001D052C" w:rsidP="001D052C">
            <w:pPr>
              <w:pStyle w:val="a5"/>
              <w:numPr>
                <w:ilvl w:val="0"/>
                <w:numId w:val="4"/>
              </w:numPr>
              <w:ind w:leftChars="0" w:right="420"/>
              <w:jc w:val="left"/>
              <w:rPr>
                <w:b/>
                <w:bCs/>
              </w:rPr>
            </w:pPr>
            <w:r>
              <w:rPr>
                <w:rFonts w:hint="eastAsia"/>
                <w:b/>
                <w:bCs/>
              </w:rPr>
              <w:t>係長級以上（係長・課長補佐）にある職員に占める女性職員の割合を</w:t>
            </w:r>
            <w:r w:rsidR="00D01C5A">
              <w:rPr>
                <w:rFonts w:hint="eastAsia"/>
                <w:b/>
                <w:bCs/>
              </w:rPr>
              <w:t>引き続き</w:t>
            </w:r>
            <w:r>
              <w:rPr>
                <w:rFonts w:hint="eastAsia"/>
                <w:b/>
                <w:bCs/>
              </w:rPr>
              <w:t>50％以上</w:t>
            </w:r>
            <w:r w:rsidR="00D01C5A">
              <w:rPr>
                <w:rFonts w:hint="eastAsia"/>
                <w:b/>
                <w:bCs/>
              </w:rPr>
              <w:t>に維持</w:t>
            </w:r>
            <w:r w:rsidR="002949A4">
              <w:rPr>
                <w:rFonts w:hint="eastAsia"/>
                <w:b/>
                <w:bCs/>
              </w:rPr>
              <w:t>する</w:t>
            </w:r>
            <w:r>
              <w:rPr>
                <w:rFonts w:hint="eastAsia"/>
                <w:b/>
                <w:bCs/>
              </w:rPr>
              <w:t>。</w:t>
            </w:r>
          </w:p>
          <w:p w14:paraId="02F3E2F3" w14:textId="6E9283E4" w:rsidR="001D052C" w:rsidRPr="003E2632" w:rsidRDefault="001D052C" w:rsidP="00AF07C7">
            <w:pPr>
              <w:pStyle w:val="a5"/>
              <w:numPr>
                <w:ilvl w:val="0"/>
                <w:numId w:val="4"/>
              </w:numPr>
              <w:ind w:leftChars="0" w:right="420"/>
              <w:jc w:val="left"/>
              <w:rPr>
                <w:b/>
                <w:bCs/>
              </w:rPr>
            </w:pPr>
            <w:r>
              <w:rPr>
                <w:rFonts w:hint="eastAsia"/>
                <w:b/>
                <w:bCs/>
              </w:rPr>
              <w:t>男性職員の育児休業</w:t>
            </w:r>
            <w:r w:rsidR="002949A4">
              <w:rPr>
                <w:rFonts w:hint="eastAsia"/>
                <w:b/>
                <w:bCs/>
              </w:rPr>
              <w:t>（部分休業、短時間勤務を含む）、</w:t>
            </w:r>
            <w:r w:rsidR="008A16F6">
              <w:rPr>
                <w:rFonts w:hint="eastAsia"/>
                <w:b/>
                <w:bCs/>
              </w:rPr>
              <w:t>配偶者出産支援休暇</w:t>
            </w:r>
            <w:r w:rsidR="002949A4">
              <w:rPr>
                <w:rFonts w:hint="eastAsia"/>
                <w:b/>
                <w:bCs/>
              </w:rPr>
              <w:t>（2日以内）</w:t>
            </w:r>
            <w:r w:rsidR="008A16F6">
              <w:rPr>
                <w:rFonts w:hint="eastAsia"/>
                <w:b/>
                <w:bCs/>
              </w:rPr>
              <w:t>、育児参加休暇</w:t>
            </w:r>
            <w:r w:rsidR="002949A4">
              <w:rPr>
                <w:rFonts w:hint="eastAsia"/>
                <w:b/>
                <w:bCs/>
              </w:rPr>
              <w:t>（5日以内）を</w:t>
            </w:r>
            <w:r>
              <w:rPr>
                <w:rFonts w:hint="eastAsia"/>
                <w:b/>
                <w:bCs/>
              </w:rPr>
              <w:t>取得</w:t>
            </w:r>
            <w:r w:rsidR="002949A4">
              <w:rPr>
                <w:rFonts w:hint="eastAsia"/>
                <w:b/>
                <w:bCs/>
              </w:rPr>
              <w:t>した職員の割合を、令和7年度までに対象職員の50％にする</w:t>
            </w:r>
            <w:r>
              <w:rPr>
                <w:rFonts w:hint="eastAsia"/>
                <w:b/>
                <w:bCs/>
              </w:rPr>
              <w:t>。</w:t>
            </w:r>
          </w:p>
        </w:tc>
      </w:tr>
    </w:tbl>
    <w:p w14:paraId="239056D2" w14:textId="26E5F3B9" w:rsidR="0031050F" w:rsidRDefault="0031050F" w:rsidP="007B681D">
      <w:pPr>
        <w:ind w:right="420"/>
        <w:jc w:val="left"/>
      </w:pPr>
    </w:p>
    <w:p w14:paraId="5EC3DA92" w14:textId="1AA4EF21" w:rsidR="009D3481" w:rsidRPr="008A16F6" w:rsidRDefault="009D3481" w:rsidP="007B681D">
      <w:pPr>
        <w:ind w:right="420"/>
        <w:jc w:val="left"/>
      </w:pPr>
    </w:p>
    <w:p w14:paraId="44768188" w14:textId="11540F42" w:rsidR="009D3481" w:rsidRPr="002949A4" w:rsidRDefault="009D3481" w:rsidP="007B681D">
      <w:pPr>
        <w:ind w:right="420"/>
        <w:jc w:val="left"/>
      </w:pPr>
    </w:p>
    <w:p w14:paraId="60DA0A13" w14:textId="27C17676" w:rsidR="009D3481" w:rsidRDefault="009D3481" w:rsidP="007B681D">
      <w:pPr>
        <w:ind w:right="420"/>
        <w:jc w:val="left"/>
      </w:pPr>
    </w:p>
    <w:p w14:paraId="43EA5480" w14:textId="0FB87EDB" w:rsidR="009D3481" w:rsidRDefault="009D3481" w:rsidP="007B681D">
      <w:pPr>
        <w:ind w:right="420"/>
        <w:jc w:val="left"/>
      </w:pPr>
    </w:p>
    <w:p w14:paraId="33E74E8F" w14:textId="4BBD83DD" w:rsidR="009D3481" w:rsidRDefault="009D3481" w:rsidP="007B681D">
      <w:pPr>
        <w:ind w:right="420"/>
        <w:jc w:val="left"/>
      </w:pPr>
    </w:p>
    <w:p w14:paraId="40788CCD" w14:textId="6BBE744E" w:rsidR="009D3481" w:rsidRDefault="009D3481" w:rsidP="007B681D">
      <w:pPr>
        <w:ind w:right="420"/>
        <w:jc w:val="left"/>
      </w:pPr>
    </w:p>
    <w:p w14:paraId="0480BA64" w14:textId="597B5117" w:rsidR="009D3481" w:rsidRDefault="009D3481" w:rsidP="007B681D">
      <w:pPr>
        <w:ind w:right="420"/>
        <w:jc w:val="left"/>
      </w:pPr>
    </w:p>
    <w:p w14:paraId="6AE2B31F" w14:textId="15FEAF50" w:rsidR="009D3481" w:rsidRDefault="009D3481" w:rsidP="007B681D">
      <w:pPr>
        <w:ind w:right="420"/>
        <w:jc w:val="left"/>
      </w:pPr>
    </w:p>
    <w:p w14:paraId="66985E10" w14:textId="7E5D6905" w:rsidR="009D3481" w:rsidRDefault="009D3481" w:rsidP="007B681D">
      <w:pPr>
        <w:ind w:right="420"/>
        <w:jc w:val="left"/>
      </w:pPr>
    </w:p>
    <w:p w14:paraId="6092E385" w14:textId="7E2F4525" w:rsidR="009D3481" w:rsidRDefault="009D3481" w:rsidP="007B681D">
      <w:pPr>
        <w:ind w:right="420"/>
        <w:jc w:val="left"/>
      </w:pPr>
    </w:p>
    <w:p w14:paraId="767CA8DB" w14:textId="2766C2AF" w:rsidR="009D3481" w:rsidRDefault="009D3481" w:rsidP="007B681D">
      <w:pPr>
        <w:ind w:right="420"/>
        <w:jc w:val="left"/>
      </w:pPr>
    </w:p>
    <w:p w14:paraId="2C47876C" w14:textId="4F22F786" w:rsidR="009D3481" w:rsidRDefault="009D3481" w:rsidP="007B681D">
      <w:pPr>
        <w:ind w:right="420"/>
        <w:jc w:val="left"/>
      </w:pPr>
    </w:p>
    <w:p w14:paraId="0B7EBFDA" w14:textId="1892BE74" w:rsidR="009D3481" w:rsidRDefault="009D3481" w:rsidP="007B681D">
      <w:pPr>
        <w:ind w:right="420"/>
        <w:jc w:val="left"/>
      </w:pPr>
    </w:p>
    <w:p w14:paraId="50A11AB7" w14:textId="4F8ACF9F" w:rsidR="009D3481" w:rsidRDefault="009D3481" w:rsidP="007B681D">
      <w:pPr>
        <w:ind w:right="420"/>
        <w:jc w:val="left"/>
      </w:pPr>
    </w:p>
    <w:p w14:paraId="1B4BEB3E" w14:textId="4A8C7341" w:rsidR="009D3481" w:rsidRDefault="009D3481" w:rsidP="007B681D">
      <w:pPr>
        <w:ind w:right="420"/>
        <w:jc w:val="left"/>
      </w:pPr>
    </w:p>
    <w:p w14:paraId="092E5444" w14:textId="51636B66" w:rsidR="009D3481" w:rsidRDefault="009D3481" w:rsidP="007B681D">
      <w:pPr>
        <w:ind w:right="420"/>
        <w:jc w:val="left"/>
      </w:pPr>
    </w:p>
    <w:p w14:paraId="6E1C18D2" w14:textId="46F1184A" w:rsidR="009D3481" w:rsidRDefault="009D3481" w:rsidP="007B681D">
      <w:pPr>
        <w:ind w:right="420"/>
        <w:jc w:val="left"/>
      </w:pPr>
    </w:p>
    <w:p w14:paraId="2A3DAD38" w14:textId="1B2B0B1F" w:rsidR="009D3481" w:rsidRDefault="009D3481" w:rsidP="007B681D">
      <w:pPr>
        <w:ind w:right="420"/>
        <w:jc w:val="left"/>
      </w:pPr>
    </w:p>
    <w:p w14:paraId="5D566C91" w14:textId="578FDB61" w:rsidR="009D3481" w:rsidRDefault="009D3481" w:rsidP="007B681D">
      <w:pPr>
        <w:ind w:right="420"/>
        <w:jc w:val="left"/>
      </w:pPr>
    </w:p>
    <w:p w14:paraId="44DFF6DF" w14:textId="5F0EB2A9" w:rsidR="009D3481" w:rsidRDefault="009D3481" w:rsidP="007B681D">
      <w:pPr>
        <w:ind w:right="420"/>
        <w:jc w:val="left"/>
      </w:pPr>
    </w:p>
    <w:p w14:paraId="51E8DB94" w14:textId="6D3CA2F7" w:rsidR="009D3481" w:rsidRDefault="009D3481" w:rsidP="007B681D">
      <w:pPr>
        <w:ind w:right="420"/>
        <w:jc w:val="left"/>
      </w:pPr>
    </w:p>
    <w:p w14:paraId="4A44D4A4" w14:textId="4D9E7B9B" w:rsidR="009D3481" w:rsidRDefault="009D3481" w:rsidP="007B681D">
      <w:pPr>
        <w:ind w:right="420"/>
        <w:jc w:val="left"/>
      </w:pPr>
    </w:p>
    <w:p w14:paraId="53F8D5F4" w14:textId="0C34DA05" w:rsidR="009D3481" w:rsidRDefault="009D3481" w:rsidP="007B681D">
      <w:pPr>
        <w:ind w:right="420"/>
        <w:jc w:val="left"/>
      </w:pPr>
    </w:p>
    <w:p w14:paraId="629CA644" w14:textId="2EA35E3D" w:rsidR="009D3481" w:rsidRDefault="009D3481" w:rsidP="007B681D">
      <w:pPr>
        <w:ind w:right="420"/>
        <w:jc w:val="left"/>
      </w:pPr>
    </w:p>
    <w:p w14:paraId="4C631457" w14:textId="101020B4" w:rsidR="009D3481" w:rsidRDefault="009D3481" w:rsidP="007B681D">
      <w:pPr>
        <w:ind w:right="420"/>
        <w:jc w:val="left"/>
      </w:pPr>
    </w:p>
    <w:p w14:paraId="55C35DB9" w14:textId="42EF7539" w:rsidR="009D3481" w:rsidRDefault="009D3481" w:rsidP="007B681D">
      <w:pPr>
        <w:ind w:right="420"/>
        <w:jc w:val="left"/>
      </w:pPr>
    </w:p>
    <w:p w14:paraId="7770DE93" w14:textId="4017A98F" w:rsidR="009D3481" w:rsidRDefault="009D3481" w:rsidP="007B681D">
      <w:pPr>
        <w:ind w:right="420"/>
        <w:jc w:val="left"/>
      </w:pPr>
    </w:p>
    <w:p w14:paraId="66D0AC09" w14:textId="6E64D458" w:rsidR="009D3481" w:rsidRDefault="009D3481" w:rsidP="007B681D">
      <w:pPr>
        <w:ind w:right="420"/>
        <w:jc w:val="left"/>
      </w:pPr>
    </w:p>
    <w:p w14:paraId="376B5F4C" w14:textId="21FA8A17" w:rsidR="00B87456" w:rsidRPr="0019191D" w:rsidRDefault="00B87456" w:rsidP="007B681D">
      <w:pPr>
        <w:ind w:right="420"/>
        <w:jc w:val="left"/>
        <w:rPr>
          <w:u w:val="single"/>
        </w:rPr>
      </w:pPr>
      <w:r w:rsidRPr="0019191D">
        <w:rPr>
          <w:rFonts w:hint="eastAsia"/>
          <w:u w:val="single"/>
        </w:rPr>
        <w:lastRenderedPageBreak/>
        <w:t>別</w:t>
      </w:r>
      <w:r w:rsidR="007B681D" w:rsidRPr="0019191D">
        <w:rPr>
          <w:rFonts w:hint="eastAsia"/>
          <w:u w:val="single"/>
        </w:rPr>
        <w:t xml:space="preserve">　</w:t>
      </w:r>
      <w:r w:rsidRPr="0019191D">
        <w:rPr>
          <w:rFonts w:hint="eastAsia"/>
          <w:u w:val="single"/>
        </w:rPr>
        <w:t>紙</w:t>
      </w:r>
    </w:p>
    <w:p w14:paraId="103C38E0" w14:textId="311B28A1" w:rsidR="007B681D" w:rsidRPr="001D22B2" w:rsidRDefault="007B681D" w:rsidP="00D46D0B">
      <w:pPr>
        <w:ind w:firstLineChars="100" w:firstLine="206"/>
        <w:rPr>
          <w:b/>
          <w:bCs/>
        </w:rPr>
      </w:pPr>
      <w:r w:rsidRPr="001D22B2">
        <w:rPr>
          <w:rFonts w:hint="eastAsia"/>
          <w:b/>
          <w:bCs/>
        </w:rPr>
        <w:t>南牧村女性職員の活躍の推進に関する特定事業主行動計画</w:t>
      </w:r>
      <w:r w:rsidR="008663D6">
        <w:rPr>
          <w:rFonts w:hint="eastAsia"/>
          <w:b/>
          <w:bCs/>
        </w:rPr>
        <w:t>（前期計画）</w:t>
      </w:r>
      <w:r w:rsidRPr="001D22B2">
        <w:rPr>
          <w:rFonts w:hint="eastAsia"/>
          <w:b/>
          <w:bCs/>
        </w:rPr>
        <w:t>による取組結果</w:t>
      </w:r>
    </w:p>
    <w:p w14:paraId="715EB307" w14:textId="77777777" w:rsidR="007B681D" w:rsidRDefault="007B681D" w:rsidP="007B681D">
      <w:pPr>
        <w:pStyle w:val="a5"/>
        <w:ind w:leftChars="0" w:left="360"/>
        <w:jc w:val="right"/>
      </w:pPr>
      <w:r>
        <w:rPr>
          <w:rFonts w:hint="eastAsia"/>
        </w:rPr>
        <w:t>（比較：平成27年度・令和2年度）</w:t>
      </w:r>
    </w:p>
    <w:p w14:paraId="59070296" w14:textId="77777777" w:rsidR="007B681D" w:rsidRPr="007329E0" w:rsidRDefault="007B681D" w:rsidP="007B681D">
      <w:pPr>
        <w:pStyle w:val="a5"/>
        <w:numPr>
          <w:ilvl w:val="0"/>
          <w:numId w:val="3"/>
        </w:numPr>
        <w:ind w:leftChars="0"/>
        <w:rPr>
          <w:b/>
          <w:bCs/>
        </w:rPr>
      </w:pPr>
      <w:r w:rsidRPr="007329E0">
        <w:rPr>
          <w:rFonts w:hint="eastAsia"/>
          <w:b/>
          <w:bCs/>
        </w:rPr>
        <w:t>男性職員の出産休暇、育児休暇の取得率と平均取得日数</w:t>
      </w:r>
    </w:p>
    <w:p w14:paraId="7CFB15D2" w14:textId="77777777" w:rsidR="007B681D" w:rsidRDefault="007B681D" w:rsidP="007B681D">
      <w:pPr>
        <w:ind w:left="360"/>
      </w:pPr>
      <w:r>
        <w:rPr>
          <w:rFonts w:hint="eastAsia"/>
        </w:rPr>
        <w:t>・育児休暇取得率</w:t>
      </w:r>
    </w:p>
    <w:tbl>
      <w:tblPr>
        <w:tblStyle w:val="a6"/>
        <w:tblW w:w="0" w:type="auto"/>
        <w:tblInd w:w="360" w:type="dxa"/>
        <w:tblLook w:val="04A0" w:firstRow="1" w:lastRow="0" w:firstColumn="1" w:lastColumn="0" w:noHBand="0" w:noVBand="1"/>
      </w:tblPr>
      <w:tblGrid>
        <w:gridCol w:w="2123"/>
        <w:gridCol w:w="2123"/>
        <w:gridCol w:w="2124"/>
        <w:gridCol w:w="1725"/>
      </w:tblGrid>
      <w:tr w:rsidR="007B681D" w14:paraId="119F68C0" w14:textId="77777777" w:rsidTr="00951932">
        <w:tc>
          <w:tcPr>
            <w:tcW w:w="2123" w:type="dxa"/>
          </w:tcPr>
          <w:p w14:paraId="4781179E" w14:textId="77777777" w:rsidR="007B681D" w:rsidRDefault="007B681D" w:rsidP="00E85DDF">
            <w:pPr>
              <w:pStyle w:val="a5"/>
              <w:ind w:leftChars="0" w:left="0"/>
            </w:pPr>
            <w:r>
              <w:rPr>
                <w:rFonts w:hint="eastAsia"/>
              </w:rPr>
              <w:t>平成27度</w:t>
            </w:r>
          </w:p>
        </w:tc>
        <w:tc>
          <w:tcPr>
            <w:tcW w:w="2123" w:type="dxa"/>
          </w:tcPr>
          <w:p w14:paraId="3E73EBD4" w14:textId="77777777" w:rsidR="007B681D" w:rsidRDefault="007B681D" w:rsidP="00E85DDF">
            <w:pPr>
              <w:pStyle w:val="a5"/>
              <w:ind w:leftChars="0" w:left="0"/>
              <w:jc w:val="center"/>
            </w:pPr>
            <w:r>
              <w:rPr>
                <w:rFonts w:hint="eastAsia"/>
              </w:rPr>
              <w:t>0.0</w:t>
            </w:r>
          </w:p>
        </w:tc>
        <w:tc>
          <w:tcPr>
            <w:tcW w:w="2124" w:type="dxa"/>
          </w:tcPr>
          <w:p w14:paraId="002AFF48" w14:textId="77777777" w:rsidR="007B681D" w:rsidRDefault="007B681D" w:rsidP="00E85DDF">
            <w:pPr>
              <w:pStyle w:val="a5"/>
              <w:ind w:leftChars="0" w:left="0"/>
            </w:pPr>
            <w:r>
              <w:rPr>
                <w:rFonts w:hint="eastAsia"/>
              </w:rPr>
              <w:t>令和2年度</w:t>
            </w:r>
          </w:p>
        </w:tc>
        <w:tc>
          <w:tcPr>
            <w:tcW w:w="1725" w:type="dxa"/>
          </w:tcPr>
          <w:p w14:paraId="0C9029C7" w14:textId="77777777" w:rsidR="007B681D" w:rsidRDefault="007B681D" w:rsidP="00E85DDF">
            <w:pPr>
              <w:pStyle w:val="a5"/>
              <w:ind w:leftChars="0" w:left="0"/>
              <w:jc w:val="center"/>
            </w:pPr>
            <w:r>
              <w:rPr>
                <w:rFonts w:hint="eastAsia"/>
              </w:rPr>
              <w:t>0.0</w:t>
            </w:r>
          </w:p>
        </w:tc>
      </w:tr>
    </w:tbl>
    <w:p w14:paraId="2B824B1C" w14:textId="77777777" w:rsidR="007B681D" w:rsidRDefault="007B681D" w:rsidP="007B681D">
      <w:pPr>
        <w:pStyle w:val="a5"/>
        <w:ind w:leftChars="0" w:left="360"/>
      </w:pPr>
      <w:r>
        <w:rPr>
          <w:rFonts w:hint="eastAsia"/>
        </w:rPr>
        <w:t>・育児休暇平均取得日数</w:t>
      </w:r>
    </w:p>
    <w:tbl>
      <w:tblPr>
        <w:tblStyle w:val="a6"/>
        <w:tblW w:w="0" w:type="auto"/>
        <w:tblInd w:w="360" w:type="dxa"/>
        <w:tblLook w:val="04A0" w:firstRow="1" w:lastRow="0" w:firstColumn="1" w:lastColumn="0" w:noHBand="0" w:noVBand="1"/>
      </w:tblPr>
      <w:tblGrid>
        <w:gridCol w:w="2123"/>
        <w:gridCol w:w="2123"/>
        <w:gridCol w:w="2124"/>
        <w:gridCol w:w="1725"/>
      </w:tblGrid>
      <w:tr w:rsidR="007B681D" w14:paraId="31A38CF7" w14:textId="77777777" w:rsidTr="00951932">
        <w:tc>
          <w:tcPr>
            <w:tcW w:w="2123" w:type="dxa"/>
          </w:tcPr>
          <w:p w14:paraId="408832B2" w14:textId="77777777" w:rsidR="007B681D" w:rsidRDefault="007B681D" w:rsidP="00E85DDF">
            <w:pPr>
              <w:pStyle w:val="a5"/>
              <w:ind w:leftChars="0" w:left="0"/>
            </w:pPr>
            <w:r>
              <w:rPr>
                <w:rFonts w:hint="eastAsia"/>
              </w:rPr>
              <w:t>平成27年度</w:t>
            </w:r>
          </w:p>
        </w:tc>
        <w:tc>
          <w:tcPr>
            <w:tcW w:w="2123" w:type="dxa"/>
          </w:tcPr>
          <w:p w14:paraId="440DBDBA" w14:textId="77777777" w:rsidR="007B681D" w:rsidRDefault="007B681D" w:rsidP="00E85DDF">
            <w:pPr>
              <w:pStyle w:val="a5"/>
              <w:ind w:leftChars="0" w:left="0"/>
              <w:jc w:val="center"/>
            </w:pPr>
            <w:r>
              <w:rPr>
                <w:rFonts w:hint="eastAsia"/>
              </w:rPr>
              <w:t>0.0</w:t>
            </w:r>
          </w:p>
        </w:tc>
        <w:tc>
          <w:tcPr>
            <w:tcW w:w="2124" w:type="dxa"/>
          </w:tcPr>
          <w:p w14:paraId="5E346FAC" w14:textId="77777777" w:rsidR="007B681D" w:rsidRDefault="007B681D" w:rsidP="00E85DDF">
            <w:pPr>
              <w:pStyle w:val="a5"/>
              <w:ind w:leftChars="0" w:left="0"/>
            </w:pPr>
            <w:r>
              <w:rPr>
                <w:rFonts w:hint="eastAsia"/>
              </w:rPr>
              <w:t>令和２年度</w:t>
            </w:r>
          </w:p>
        </w:tc>
        <w:tc>
          <w:tcPr>
            <w:tcW w:w="1725" w:type="dxa"/>
          </w:tcPr>
          <w:p w14:paraId="1CACF0EE" w14:textId="77777777" w:rsidR="007B681D" w:rsidRDefault="007B681D" w:rsidP="00E85DDF">
            <w:pPr>
              <w:pStyle w:val="a5"/>
              <w:ind w:leftChars="0" w:left="0"/>
              <w:jc w:val="center"/>
            </w:pPr>
            <w:r>
              <w:rPr>
                <w:rFonts w:hint="eastAsia"/>
              </w:rPr>
              <w:t>0.0</w:t>
            </w:r>
          </w:p>
        </w:tc>
      </w:tr>
    </w:tbl>
    <w:p w14:paraId="6A63A38A" w14:textId="77777777" w:rsidR="007B681D" w:rsidRPr="007329E0" w:rsidRDefault="007B681D" w:rsidP="007B681D">
      <w:pPr>
        <w:pStyle w:val="a5"/>
        <w:numPr>
          <w:ilvl w:val="0"/>
          <w:numId w:val="3"/>
        </w:numPr>
        <w:ind w:leftChars="0"/>
        <w:rPr>
          <w:b/>
          <w:bCs/>
        </w:rPr>
      </w:pPr>
      <w:r w:rsidRPr="007329E0">
        <w:rPr>
          <w:rFonts w:hint="eastAsia"/>
          <w:b/>
          <w:bCs/>
        </w:rPr>
        <w:t>男女別の育児休業取得率と平均取得期間</w:t>
      </w:r>
    </w:p>
    <w:p w14:paraId="0B85CDBC" w14:textId="77777777" w:rsidR="007B681D" w:rsidRDefault="007B681D" w:rsidP="007B681D">
      <w:pPr>
        <w:pStyle w:val="a5"/>
        <w:ind w:leftChars="0" w:left="360"/>
      </w:pPr>
      <w:r>
        <w:rPr>
          <w:rFonts w:hint="eastAsia"/>
        </w:rPr>
        <w:t>・育児休業取得率（男）</w:t>
      </w:r>
    </w:p>
    <w:tbl>
      <w:tblPr>
        <w:tblStyle w:val="a6"/>
        <w:tblW w:w="0" w:type="auto"/>
        <w:tblInd w:w="360" w:type="dxa"/>
        <w:tblLook w:val="04A0" w:firstRow="1" w:lastRow="0" w:firstColumn="1" w:lastColumn="0" w:noHBand="0" w:noVBand="1"/>
      </w:tblPr>
      <w:tblGrid>
        <w:gridCol w:w="2038"/>
        <w:gridCol w:w="2028"/>
        <w:gridCol w:w="2039"/>
        <w:gridCol w:w="2029"/>
      </w:tblGrid>
      <w:tr w:rsidR="007B681D" w14:paraId="7D5C1A17" w14:textId="77777777" w:rsidTr="00E85DDF">
        <w:tc>
          <w:tcPr>
            <w:tcW w:w="2038" w:type="dxa"/>
          </w:tcPr>
          <w:p w14:paraId="27326EA7" w14:textId="77777777" w:rsidR="007B681D" w:rsidRDefault="007B681D" w:rsidP="00E85DDF">
            <w:pPr>
              <w:pStyle w:val="a5"/>
              <w:ind w:leftChars="0" w:left="0"/>
            </w:pPr>
            <w:r>
              <w:rPr>
                <w:rFonts w:hint="eastAsia"/>
              </w:rPr>
              <w:t>平成27年度</w:t>
            </w:r>
          </w:p>
        </w:tc>
        <w:tc>
          <w:tcPr>
            <w:tcW w:w="2028" w:type="dxa"/>
          </w:tcPr>
          <w:p w14:paraId="54CBCFD6" w14:textId="77777777" w:rsidR="007B681D" w:rsidRDefault="007B681D" w:rsidP="00E85DDF">
            <w:pPr>
              <w:pStyle w:val="a5"/>
              <w:ind w:leftChars="0" w:left="0"/>
              <w:jc w:val="center"/>
            </w:pPr>
            <w:r>
              <w:rPr>
                <w:rFonts w:hint="eastAsia"/>
              </w:rPr>
              <w:t>0.0</w:t>
            </w:r>
          </w:p>
        </w:tc>
        <w:tc>
          <w:tcPr>
            <w:tcW w:w="2039" w:type="dxa"/>
          </w:tcPr>
          <w:p w14:paraId="29F13669" w14:textId="77777777" w:rsidR="007B681D" w:rsidRDefault="007B681D" w:rsidP="00E85DDF">
            <w:pPr>
              <w:pStyle w:val="a5"/>
              <w:ind w:leftChars="0" w:left="0"/>
            </w:pPr>
            <w:r>
              <w:rPr>
                <w:rFonts w:hint="eastAsia"/>
              </w:rPr>
              <w:t>令和２年度</w:t>
            </w:r>
          </w:p>
        </w:tc>
        <w:tc>
          <w:tcPr>
            <w:tcW w:w="2029" w:type="dxa"/>
          </w:tcPr>
          <w:p w14:paraId="25C122AD" w14:textId="77777777" w:rsidR="007B681D" w:rsidRDefault="007B681D" w:rsidP="00E85DDF">
            <w:pPr>
              <w:pStyle w:val="a5"/>
              <w:ind w:leftChars="0" w:left="0"/>
              <w:jc w:val="center"/>
            </w:pPr>
            <w:r>
              <w:rPr>
                <w:rFonts w:hint="eastAsia"/>
              </w:rPr>
              <w:t>0.0</w:t>
            </w:r>
          </w:p>
        </w:tc>
      </w:tr>
    </w:tbl>
    <w:p w14:paraId="5161DCFD" w14:textId="77777777" w:rsidR="007B681D" w:rsidRDefault="007B681D" w:rsidP="007B681D">
      <w:pPr>
        <w:pStyle w:val="a5"/>
        <w:ind w:leftChars="0" w:left="360"/>
      </w:pPr>
      <w:r>
        <w:rPr>
          <w:rFonts w:hint="eastAsia"/>
        </w:rPr>
        <w:t>・育児休業取得率（女）</w:t>
      </w:r>
    </w:p>
    <w:tbl>
      <w:tblPr>
        <w:tblStyle w:val="a6"/>
        <w:tblW w:w="0" w:type="auto"/>
        <w:tblInd w:w="360" w:type="dxa"/>
        <w:tblLook w:val="04A0" w:firstRow="1" w:lastRow="0" w:firstColumn="1" w:lastColumn="0" w:noHBand="0" w:noVBand="1"/>
      </w:tblPr>
      <w:tblGrid>
        <w:gridCol w:w="2038"/>
        <w:gridCol w:w="2028"/>
        <w:gridCol w:w="2039"/>
        <w:gridCol w:w="2029"/>
      </w:tblGrid>
      <w:tr w:rsidR="007B681D" w14:paraId="3DF0DA94" w14:textId="77777777" w:rsidTr="00E85DDF">
        <w:tc>
          <w:tcPr>
            <w:tcW w:w="2038" w:type="dxa"/>
          </w:tcPr>
          <w:p w14:paraId="3267C0D5" w14:textId="77777777" w:rsidR="007B681D" w:rsidRDefault="007B681D" w:rsidP="00E85DDF">
            <w:pPr>
              <w:pStyle w:val="a5"/>
              <w:ind w:leftChars="0" w:left="0"/>
            </w:pPr>
            <w:r>
              <w:rPr>
                <w:rFonts w:hint="eastAsia"/>
              </w:rPr>
              <w:t>平成27年度</w:t>
            </w:r>
          </w:p>
        </w:tc>
        <w:tc>
          <w:tcPr>
            <w:tcW w:w="2028" w:type="dxa"/>
          </w:tcPr>
          <w:p w14:paraId="515D8CEF" w14:textId="0F424AF8" w:rsidR="007B681D" w:rsidRDefault="007B681D" w:rsidP="00E85DDF">
            <w:pPr>
              <w:pStyle w:val="a5"/>
              <w:ind w:leftChars="0" w:left="0"/>
              <w:jc w:val="center"/>
            </w:pPr>
            <w:r>
              <w:rPr>
                <w:rFonts w:hint="eastAsia"/>
              </w:rPr>
              <w:t>0.0</w:t>
            </w:r>
          </w:p>
        </w:tc>
        <w:tc>
          <w:tcPr>
            <w:tcW w:w="2039" w:type="dxa"/>
          </w:tcPr>
          <w:p w14:paraId="0CF499B3" w14:textId="77777777" w:rsidR="007B681D" w:rsidRDefault="007B681D" w:rsidP="00E85DDF">
            <w:pPr>
              <w:pStyle w:val="a5"/>
              <w:ind w:leftChars="0" w:left="0"/>
            </w:pPr>
            <w:r>
              <w:rPr>
                <w:rFonts w:hint="eastAsia"/>
              </w:rPr>
              <w:t>令和２年度</w:t>
            </w:r>
          </w:p>
        </w:tc>
        <w:tc>
          <w:tcPr>
            <w:tcW w:w="2029" w:type="dxa"/>
          </w:tcPr>
          <w:p w14:paraId="1EB91895" w14:textId="06D87D67" w:rsidR="007B681D" w:rsidRDefault="007B681D" w:rsidP="00E85DDF">
            <w:pPr>
              <w:pStyle w:val="a5"/>
              <w:ind w:leftChars="0" w:left="0"/>
              <w:jc w:val="center"/>
            </w:pPr>
            <w:r>
              <w:rPr>
                <w:rFonts w:hint="eastAsia"/>
              </w:rPr>
              <w:t>0.0</w:t>
            </w:r>
          </w:p>
        </w:tc>
      </w:tr>
    </w:tbl>
    <w:p w14:paraId="5BFE406C" w14:textId="77777777" w:rsidR="007B681D" w:rsidRDefault="007B681D" w:rsidP="007B681D">
      <w:pPr>
        <w:pStyle w:val="a5"/>
        <w:ind w:leftChars="0" w:left="360"/>
      </w:pPr>
      <w:r>
        <w:rPr>
          <w:rFonts w:hint="eastAsia"/>
        </w:rPr>
        <w:t>・育児休業平均取得期間（男）</w:t>
      </w:r>
    </w:p>
    <w:tbl>
      <w:tblPr>
        <w:tblStyle w:val="a6"/>
        <w:tblW w:w="0" w:type="auto"/>
        <w:tblInd w:w="360" w:type="dxa"/>
        <w:tblLook w:val="04A0" w:firstRow="1" w:lastRow="0" w:firstColumn="1" w:lastColumn="0" w:noHBand="0" w:noVBand="1"/>
      </w:tblPr>
      <w:tblGrid>
        <w:gridCol w:w="2038"/>
        <w:gridCol w:w="2028"/>
        <w:gridCol w:w="2039"/>
        <w:gridCol w:w="2029"/>
      </w:tblGrid>
      <w:tr w:rsidR="007B681D" w14:paraId="78BBC5DB" w14:textId="77777777" w:rsidTr="00E85DDF">
        <w:tc>
          <w:tcPr>
            <w:tcW w:w="2038" w:type="dxa"/>
          </w:tcPr>
          <w:p w14:paraId="43FA5536" w14:textId="77777777" w:rsidR="007B681D" w:rsidRDefault="007B681D" w:rsidP="00E85DDF">
            <w:pPr>
              <w:pStyle w:val="a5"/>
              <w:ind w:leftChars="0" w:left="0"/>
            </w:pPr>
            <w:r>
              <w:rPr>
                <w:rFonts w:hint="eastAsia"/>
              </w:rPr>
              <w:t>平成27年度</w:t>
            </w:r>
          </w:p>
        </w:tc>
        <w:tc>
          <w:tcPr>
            <w:tcW w:w="2028" w:type="dxa"/>
          </w:tcPr>
          <w:p w14:paraId="75A3DA9F" w14:textId="77777777" w:rsidR="007B681D" w:rsidRDefault="007B681D" w:rsidP="00E85DDF">
            <w:pPr>
              <w:pStyle w:val="a5"/>
              <w:ind w:leftChars="0" w:left="0"/>
              <w:jc w:val="center"/>
            </w:pPr>
            <w:r>
              <w:rPr>
                <w:rFonts w:hint="eastAsia"/>
              </w:rPr>
              <w:t>0.0</w:t>
            </w:r>
          </w:p>
        </w:tc>
        <w:tc>
          <w:tcPr>
            <w:tcW w:w="2039" w:type="dxa"/>
          </w:tcPr>
          <w:p w14:paraId="2A06F615" w14:textId="77777777" w:rsidR="007B681D" w:rsidRDefault="007B681D" w:rsidP="00E85DDF">
            <w:pPr>
              <w:pStyle w:val="a5"/>
              <w:ind w:leftChars="0" w:left="0"/>
            </w:pPr>
            <w:r>
              <w:rPr>
                <w:rFonts w:hint="eastAsia"/>
              </w:rPr>
              <w:t>令和２年度</w:t>
            </w:r>
          </w:p>
        </w:tc>
        <w:tc>
          <w:tcPr>
            <w:tcW w:w="2029" w:type="dxa"/>
          </w:tcPr>
          <w:p w14:paraId="681B41E4" w14:textId="77777777" w:rsidR="007B681D" w:rsidRDefault="007B681D" w:rsidP="00E85DDF">
            <w:pPr>
              <w:pStyle w:val="a5"/>
              <w:ind w:leftChars="0" w:left="0"/>
              <w:jc w:val="center"/>
            </w:pPr>
            <w:r>
              <w:rPr>
                <w:rFonts w:hint="eastAsia"/>
              </w:rPr>
              <w:t>0.0</w:t>
            </w:r>
          </w:p>
        </w:tc>
      </w:tr>
    </w:tbl>
    <w:p w14:paraId="56A25054" w14:textId="77777777" w:rsidR="007B681D" w:rsidRDefault="007B681D" w:rsidP="007B681D">
      <w:pPr>
        <w:pStyle w:val="a5"/>
        <w:ind w:leftChars="0" w:left="360"/>
      </w:pPr>
      <w:r>
        <w:rPr>
          <w:rFonts w:hint="eastAsia"/>
        </w:rPr>
        <w:t>・育児休業平均取得期間（女）</w:t>
      </w:r>
    </w:p>
    <w:tbl>
      <w:tblPr>
        <w:tblStyle w:val="a6"/>
        <w:tblW w:w="0" w:type="auto"/>
        <w:tblInd w:w="360" w:type="dxa"/>
        <w:tblLook w:val="04A0" w:firstRow="1" w:lastRow="0" w:firstColumn="1" w:lastColumn="0" w:noHBand="0" w:noVBand="1"/>
      </w:tblPr>
      <w:tblGrid>
        <w:gridCol w:w="2123"/>
        <w:gridCol w:w="2123"/>
        <w:gridCol w:w="2124"/>
        <w:gridCol w:w="1725"/>
      </w:tblGrid>
      <w:tr w:rsidR="007B681D" w14:paraId="6A1F23EA" w14:textId="77777777" w:rsidTr="00951932">
        <w:tc>
          <w:tcPr>
            <w:tcW w:w="2123" w:type="dxa"/>
          </w:tcPr>
          <w:p w14:paraId="2BF08467" w14:textId="77777777" w:rsidR="007B681D" w:rsidRDefault="007B681D" w:rsidP="00E85DDF">
            <w:pPr>
              <w:pStyle w:val="a5"/>
              <w:ind w:leftChars="0" w:left="0"/>
            </w:pPr>
            <w:r>
              <w:rPr>
                <w:rFonts w:hint="eastAsia"/>
              </w:rPr>
              <w:t>平成27年度</w:t>
            </w:r>
          </w:p>
        </w:tc>
        <w:tc>
          <w:tcPr>
            <w:tcW w:w="2123" w:type="dxa"/>
          </w:tcPr>
          <w:p w14:paraId="45142DBF" w14:textId="64D1700B" w:rsidR="007B681D" w:rsidRDefault="008A16F6" w:rsidP="008A16F6">
            <w:pPr>
              <w:pStyle w:val="a5"/>
              <w:ind w:leftChars="0" w:left="0"/>
              <w:jc w:val="center"/>
            </w:pPr>
            <w:r>
              <w:rPr>
                <w:rFonts w:hint="eastAsia"/>
              </w:rPr>
              <w:t>0.0</w:t>
            </w:r>
          </w:p>
        </w:tc>
        <w:tc>
          <w:tcPr>
            <w:tcW w:w="2124" w:type="dxa"/>
          </w:tcPr>
          <w:p w14:paraId="322BD96C" w14:textId="77777777" w:rsidR="007B681D" w:rsidRDefault="007B681D" w:rsidP="00E85DDF">
            <w:pPr>
              <w:pStyle w:val="a5"/>
              <w:ind w:leftChars="0" w:left="0"/>
            </w:pPr>
            <w:r>
              <w:rPr>
                <w:rFonts w:hint="eastAsia"/>
              </w:rPr>
              <w:t>令和２年度</w:t>
            </w:r>
          </w:p>
        </w:tc>
        <w:tc>
          <w:tcPr>
            <w:tcW w:w="1725" w:type="dxa"/>
          </w:tcPr>
          <w:p w14:paraId="5740C053" w14:textId="51C449FC" w:rsidR="007B681D" w:rsidRDefault="008A16F6" w:rsidP="008A16F6">
            <w:pPr>
              <w:pStyle w:val="a5"/>
              <w:ind w:leftChars="0" w:left="0"/>
              <w:jc w:val="center"/>
            </w:pPr>
            <w:r>
              <w:rPr>
                <w:rFonts w:hint="eastAsia"/>
              </w:rPr>
              <w:t>0.0</w:t>
            </w:r>
          </w:p>
        </w:tc>
      </w:tr>
    </w:tbl>
    <w:p w14:paraId="47B1BA33" w14:textId="77777777" w:rsidR="007B681D" w:rsidRPr="007329E0" w:rsidRDefault="007B681D" w:rsidP="007B681D">
      <w:pPr>
        <w:pStyle w:val="a5"/>
        <w:numPr>
          <w:ilvl w:val="0"/>
          <w:numId w:val="3"/>
        </w:numPr>
        <w:ind w:leftChars="0"/>
        <w:rPr>
          <w:b/>
          <w:bCs/>
        </w:rPr>
      </w:pPr>
      <w:r w:rsidRPr="007329E0">
        <w:rPr>
          <w:rFonts w:hint="eastAsia"/>
          <w:b/>
          <w:bCs/>
        </w:rPr>
        <w:t>管理的地位にある職員に占める女性の割合</w:t>
      </w:r>
    </w:p>
    <w:tbl>
      <w:tblPr>
        <w:tblStyle w:val="a6"/>
        <w:tblW w:w="0" w:type="auto"/>
        <w:tblInd w:w="360" w:type="dxa"/>
        <w:tblLook w:val="04A0" w:firstRow="1" w:lastRow="0" w:firstColumn="1" w:lastColumn="0" w:noHBand="0" w:noVBand="1"/>
      </w:tblPr>
      <w:tblGrid>
        <w:gridCol w:w="2123"/>
        <w:gridCol w:w="2123"/>
        <w:gridCol w:w="2124"/>
        <w:gridCol w:w="1725"/>
      </w:tblGrid>
      <w:tr w:rsidR="007B681D" w14:paraId="33FB177E" w14:textId="77777777" w:rsidTr="00951932">
        <w:tc>
          <w:tcPr>
            <w:tcW w:w="2123" w:type="dxa"/>
          </w:tcPr>
          <w:p w14:paraId="0841097A" w14:textId="77777777" w:rsidR="007B681D" w:rsidRDefault="007B681D" w:rsidP="00E85DDF">
            <w:pPr>
              <w:pStyle w:val="a5"/>
              <w:ind w:leftChars="0" w:left="0"/>
            </w:pPr>
            <w:r>
              <w:rPr>
                <w:rFonts w:hint="eastAsia"/>
              </w:rPr>
              <w:t>平成27年度</w:t>
            </w:r>
          </w:p>
        </w:tc>
        <w:tc>
          <w:tcPr>
            <w:tcW w:w="2123" w:type="dxa"/>
          </w:tcPr>
          <w:p w14:paraId="421543B8" w14:textId="77777777" w:rsidR="007B681D" w:rsidRDefault="007B681D" w:rsidP="00E85DDF">
            <w:pPr>
              <w:pStyle w:val="a5"/>
              <w:ind w:leftChars="0" w:left="0"/>
              <w:jc w:val="center"/>
            </w:pPr>
            <w:r>
              <w:rPr>
                <w:rFonts w:hint="eastAsia"/>
              </w:rPr>
              <w:t>0.0</w:t>
            </w:r>
          </w:p>
        </w:tc>
        <w:tc>
          <w:tcPr>
            <w:tcW w:w="2124" w:type="dxa"/>
          </w:tcPr>
          <w:p w14:paraId="44D3BEBD" w14:textId="77777777" w:rsidR="007B681D" w:rsidRDefault="007B681D" w:rsidP="00E85DDF">
            <w:pPr>
              <w:pStyle w:val="a5"/>
              <w:ind w:leftChars="0" w:left="0"/>
            </w:pPr>
            <w:r>
              <w:rPr>
                <w:rFonts w:hint="eastAsia"/>
              </w:rPr>
              <w:t>令和２年度</w:t>
            </w:r>
          </w:p>
        </w:tc>
        <w:tc>
          <w:tcPr>
            <w:tcW w:w="1725" w:type="dxa"/>
          </w:tcPr>
          <w:p w14:paraId="0A492AC9" w14:textId="77777777" w:rsidR="007B681D" w:rsidRDefault="007B681D" w:rsidP="00E85DDF">
            <w:pPr>
              <w:pStyle w:val="a5"/>
              <w:ind w:leftChars="0" w:left="0"/>
              <w:jc w:val="center"/>
            </w:pPr>
            <w:r>
              <w:rPr>
                <w:rFonts w:hint="eastAsia"/>
              </w:rPr>
              <w:t>0.0</w:t>
            </w:r>
          </w:p>
        </w:tc>
      </w:tr>
    </w:tbl>
    <w:p w14:paraId="42C118A3" w14:textId="77777777" w:rsidR="007B681D" w:rsidRPr="007329E0" w:rsidRDefault="007B681D" w:rsidP="007B681D">
      <w:pPr>
        <w:pStyle w:val="a5"/>
        <w:numPr>
          <w:ilvl w:val="0"/>
          <w:numId w:val="3"/>
        </w:numPr>
        <w:ind w:leftChars="0"/>
        <w:rPr>
          <w:b/>
          <w:bCs/>
        </w:rPr>
      </w:pPr>
      <w:r w:rsidRPr="007329E0">
        <w:rPr>
          <w:rFonts w:hint="eastAsia"/>
          <w:b/>
          <w:bCs/>
        </w:rPr>
        <w:t>離職率の差異</w:t>
      </w:r>
    </w:p>
    <w:p w14:paraId="04DAF338" w14:textId="77777777" w:rsidR="007B681D" w:rsidRDefault="007B681D" w:rsidP="007B681D">
      <w:pPr>
        <w:pStyle w:val="a5"/>
        <w:ind w:leftChars="0" w:left="360"/>
      </w:pPr>
      <w:r>
        <w:rPr>
          <w:rFonts w:hint="eastAsia"/>
        </w:rPr>
        <w:t>・男</w:t>
      </w:r>
    </w:p>
    <w:tbl>
      <w:tblPr>
        <w:tblStyle w:val="a6"/>
        <w:tblW w:w="0" w:type="auto"/>
        <w:tblInd w:w="360" w:type="dxa"/>
        <w:tblLook w:val="04A0" w:firstRow="1" w:lastRow="0" w:firstColumn="1" w:lastColumn="0" w:noHBand="0" w:noVBand="1"/>
      </w:tblPr>
      <w:tblGrid>
        <w:gridCol w:w="2038"/>
        <w:gridCol w:w="2028"/>
        <w:gridCol w:w="2039"/>
        <w:gridCol w:w="2029"/>
      </w:tblGrid>
      <w:tr w:rsidR="007B681D" w14:paraId="69CF11BF" w14:textId="77777777" w:rsidTr="00E85DDF">
        <w:tc>
          <w:tcPr>
            <w:tcW w:w="2038" w:type="dxa"/>
          </w:tcPr>
          <w:p w14:paraId="5EB16231" w14:textId="77777777" w:rsidR="007B681D" w:rsidRDefault="007B681D" w:rsidP="00E85DDF">
            <w:pPr>
              <w:pStyle w:val="a5"/>
              <w:ind w:leftChars="0" w:left="0"/>
            </w:pPr>
            <w:r>
              <w:rPr>
                <w:rFonts w:hint="eastAsia"/>
              </w:rPr>
              <w:t>平成22～26年度（平均値〉</w:t>
            </w:r>
          </w:p>
        </w:tc>
        <w:tc>
          <w:tcPr>
            <w:tcW w:w="2028" w:type="dxa"/>
          </w:tcPr>
          <w:p w14:paraId="5610CA24" w14:textId="77777777" w:rsidR="007B681D" w:rsidRDefault="007B681D" w:rsidP="00E85DDF">
            <w:pPr>
              <w:pStyle w:val="a5"/>
              <w:ind w:leftChars="0" w:left="0"/>
              <w:jc w:val="center"/>
            </w:pPr>
            <w:r>
              <w:rPr>
                <w:rFonts w:hint="eastAsia"/>
              </w:rPr>
              <w:t>0.0</w:t>
            </w:r>
          </w:p>
        </w:tc>
        <w:tc>
          <w:tcPr>
            <w:tcW w:w="2039" w:type="dxa"/>
          </w:tcPr>
          <w:p w14:paraId="5D27A6D6" w14:textId="77777777" w:rsidR="007B681D" w:rsidRDefault="007B681D" w:rsidP="00E85DDF">
            <w:pPr>
              <w:pStyle w:val="a5"/>
              <w:ind w:leftChars="0" w:left="0"/>
            </w:pPr>
            <w:r>
              <w:rPr>
                <w:rFonts w:hint="eastAsia"/>
              </w:rPr>
              <w:t>平成28～32年度（平均値〉</w:t>
            </w:r>
          </w:p>
        </w:tc>
        <w:tc>
          <w:tcPr>
            <w:tcW w:w="2029" w:type="dxa"/>
          </w:tcPr>
          <w:p w14:paraId="55383ED3" w14:textId="77777777" w:rsidR="007B681D" w:rsidRDefault="007B681D" w:rsidP="00E85DDF">
            <w:pPr>
              <w:pStyle w:val="a5"/>
              <w:ind w:leftChars="0" w:left="0"/>
              <w:jc w:val="center"/>
            </w:pPr>
            <w:r>
              <w:rPr>
                <w:rFonts w:hint="eastAsia"/>
              </w:rPr>
              <w:t>0.0</w:t>
            </w:r>
          </w:p>
        </w:tc>
      </w:tr>
    </w:tbl>
    <w:p w14:paraId="47E8B835" w14:textId="77777777" w:rsidR="007B681D" w:rsidRDefault="007B681D" w:rsidP="007B681D">
      <w:pPr>
        <w:pStyle w:val="a5"/>
        <w:ind w:leftChars="0" w:left="360"/>
      </w:pPr>
      <w:r>
        <w:rPr>
          <w:rFonts w:hint="eastAsia"/>
        </w:rPr>
        <w:t>・女</w:t>
      </w:r>
    </w:p>
    <w:tbl>
      <w:tblPr>
        <w:tblStyle w:val="a6"/>
        <w:tblW w:w="0" w:type="auto"/>
        <w:tblInd w:w="360" w:type="dxa"/>
        <w:tblLook w:val="04A0" w:firstRow="1" w:lastRow="0" w:firstColumn="1" w:lastColumn="0" w:noHBand="0" w:noVBand="1"/>
      </w:tblPr>
      <w:tblGrid>
        <w:gridCol w:w="2038"/>
        <w:gridCol w:w="2028"/>
        <w:gridCol w:w="2039"/>
        <w:gridCol w:w="2029"/>
      </w:tblGrid>
      <w:tr w:rsidR="007B681D" w14:paraId="30308921" w14:textId="77777777" w:rsidTr="00E85DDF">
        <w:tc>
          <w:tcPr>
            <w:tcW w:w="2038" w:type="dxa"/>
          </w:tcPr>
          <w:p w14:paraId="45EFB1B4" w14:textId="77777777" w:rsidR="007B681D" w:rsidRDefault="007B681D" w:rsidP="00E85DDF">
            <w:pPr>
              <w:pStyle w:val="a5"/>
              <w:ind w:leftChars="0" w:left="0"/>
            </w:pPr>
            <w:r>
              <w:rPr>
                <w:rFonts w:hint="eastAsia"/>
              </w:rPr>
              <w:t>平成22～26年度（平均値〉</w:t>
            </w:r>
          </w:p>
        </w:tc>
        <w:tc>
          <w:tcPr>
            <w:tcW w:w="2028" w:type="dxa"/>
          </w:tcPr>
          <w:p w14:paraId="1781282D" w14:textId="77777777" w:rsidR="007B681D" w:rsidRDefault="007B681D" w:rsidP="00E85DDF">
            <w:pPr>
              <w:pStyle w:val="a5"/>
              <w:ind w:leftChars="0" w:left="0"/>
              <w:jc w:val="center"/>
            </w:pPr>
            <w:r>
              <w:rPr>
                <w:rFonts w:hint="eastAsia"/>
              </w:rPr>
              <w:t>0.0</w:t>
            </w:r>
          </w:p>
        </w:tc>
        <w:tc>
          <w:tcPr>
            <w:tcW w:w="2039" w:type="dxa"/>
          </w:tcPr>
          <w:p w14:paraId="50EEFB65" w14:textId="77777777" w:rsidR="007B681D" w:rsidRDefault="007B681D" w:rsidP="00E85DDF">
            <w:pPr>
              <w:pStyle w:val="a5"/>
              <w:ind w:leftChars="0" w:left="0"/>
            </w:pPr>
            <w:r>
              <w:rPr>
                <w:rFonts w:hint="eastAsia"/>
              </w:rPr>
              <w:t>平成28～32年度（平均値〉</w:t>
            </w:r>
          </w:p>
        </w:tc>
        <w:tc>
          <w:tcPr>
            <w:tcW w:w="2029" w:type="dxa"/>
          </w:tcPr>
          <w:p w14:paraId="7B2F429B" w14:textId="77777777" w:rsidR="007B681D" w:rsidRDefault="007B681D" w:rsidP="00E85DDF">
            <w:pPr>
              <w:pStyle w:val="a5"/>
              <w:ind w:leftChars="0" w:left="0"/>
              <w:jc w:val="center"/>
            </w:pPr>
            <w:r>
              <w:rPr>
                <w:rFonts w:hint="eastAsia"/>
              </w:rPr>
              <w:t>4.5</w:t>
            </w:r>
          </w:p>
          <w:p w14:paraId="5F1B2A3F" w14:textId="77777777" w:rsidR="007B681D" w:rsidRDefault="007B681D" w:rsidP="00E85DDF">
            <w:pPr>
              <w:pStyle w:val="a5"/>
              <w:ind w:leftChars="0" w:left="0"/>
              <w:jc w:val="center"/>
            </w:pPr>
            <w:r>
              <w:rPr>
                <w:rFonts w:hint="eastAsia"/>
              </w:rPr>
              <w:t>（H</w:t>
            </w:r>
            <w:r>
              <w:t>30</w:t>
            </w:r>
            <w:r>
              <w:rPr>
                <w:rFonts w:hint="eastAsia"/>
              </w:rPr>
              <w:t>のみ1件）</w:t>
            </w:r>
          </w:p>
        </w:tc>
      </w:tr>
    </w:tbl>
    <w:p w14:paraId="51099373" w14:textId="77777777" w:rsidR="007B681D" w:rsidRPr="007329E0" w:rsidRDefault="007B681D" w:rsidP="007B681D">
      <w:pPr>
        <w:pStyle w:val="a5"/>
        <w:numPr>
          <w:ilvl w:val="0"/>
          <w:numId w:val="3"/>
        </w:numPr>
        <w:ind w:leftChars="0"/>
        <w:rPr>
          <w:b/>
          <w:bCs/>
        </w:rPr>
      </w:pPr>
      <w:r w:rsidRPr="007329E0">
        <w:rPr>
          <w:rFonts w:hint="eastAsia"/>
          <w:b/>
          <w:bCs/>
        </w:rPr>
        <w:t>係長級以上にある職員に占める女性の割合</w:t>
      </w:r>
    </w:p>
    <w:tbl>
      <w:tblPr>
        <w:tblStyle w:val="a6"/>
        <w:tblW w:w="0" w:type="auto"/>
        <w:tblInd w:w="360" w:type="dxa"/>
        <w:tblLook w:val="04A0" w:firstRow="1" w:lastRow="0" w:firstColumn="1" w:lastColumn="0" w:noHBand="0" w:noVBand="1"/>
      </w:tblPr>
      <w:tblGrid>
        <w:gridCol w:w="1189"/>
        <w:gridCol w:w="2841"/>
        <w:gridCol w:w="4104"/>
      </w:tblGrid>
      <w:tr w:rsidR="007B681D" w14:paraId="6EE649B0" w14:textId="77777777" w:rsidTr="00E85DDF">
        <w:tc>
          <w:tcPr>
            <w:tcW w:w="1189" w:type="dxa"/>
          </w:tcPr>
          <w:p w14:paraId="776A8228" w14:textId="77777777" w:rsidR="007B681D" w:rsidRDefault="007B681D" w:rsidP="00E85DDF">
            <w:pPr>
              <w:pStyle w:val="a5"/>
              <w:ind w:leftChars="0" w:left="0"/>
            </w:pPr>
          </w:p>
        </w:tc>
        <w:tc>
          <w:tcPr>
            <w:tcW w:w="2841" w:type="dxa"/>
          </w:tcPr>
          <w:p w14:paraId="4C104180" w14:textId="77777777" w:rsidR="007B681D" w:rsidRDefault="007B681D" w:rsidP="00E85DDF">
            <w:pPr>
              <w:pStyle w:val="a5"/>
              <w:ind w:leftChars="0" w:left="0"/>
              <w:jc w:val="center"/>
            </w:pPr>
            <w:r>
              <w:rPr>
                <w:rFonts w:hint="eastAsia"/>
              </w:rPr>
              <w:t>平成27年度</w:t>
            </w:r>
          </w:p>
        </w:tc>
        <w:tc>
          <w:tcPr>
            <w:tcW w:w="4104" w:type="dxa"/>
          </w:tcPr>
          <w:p w14:paraId="26ADA6D7" w14:textId="77777777" w:rsidR="007B681D" w:rsidRDefault="007B681D" w:rsidP="00E85DDF">
            <w:pPr>
              <w:pStyle w:val="a5"/>
              <w:ind w:leftChars="0" w:left="0"/>
              <w:jc w:val="center"/>
            </w:pPr>
            <w:r>
              <w:rPr>
                <w:rFonts w:hint="eastAsia"/>
              </w:rPr>
              <w:t>令和２年度</w:t>
            </w:r>
          </w:p>
        </w:tc>
      </w:tr>
      <w:tr w:rsidR="007B681D" w14:paraId="3FEF8E91" w14:textId="77777777" w:rsidTr="00E85DDF">
        <w:trPr>
          <w:trHeight w:val="286"/>
        </w:trPr>
        <w:tc>
          <w:tcPr>
            <w:tcW w:w="1189" w:type="dxa"/>
          </w:tcPr>
          <w:p w14:paraId="13A5DF00" w14:textId="77777777" w:rsidR="007B681D" w:rsidRDefault="007B681D" w:rsidP="00E85DDF">
            <w:pPr>
              <w:pStyle w:val="a5"/>
              <w:ind w:leftChars="0" w:left="0"/>
              <w:jc w:val="center"/>
            </w:pPr>
            <w:r>
              <w:rPr>
                <w:rFonts w:hint="eastAsia"/>
              </w:rPr>
              <w:t>課長</w:t>
            </w:r>
          </w:p>
        </w:tc>
        <w:tc>
          <w:tcPr>
            <w:tcW w:w="2841" w:type="dxa"/>
          </w:tcPr>
          <w:p w14:paraId="5D68B26E" w14:textId="77777777" w:rsidR="007B681D" w:rsidRDefault="007B681D" w:rsidP="00E85DDF">
            <w:pPr>
              <w:pStyle w:val="a5"/>
              <w:ind w:leftChars="0" w:left="0"/>
              <w:jc w:val="center"/>
            </w:pPr>
            <w:r>
              <w:rPr>
                <w:rFonts w:hint="eastAsia"/>
              </w:rPr>
              <w:t>0.0</w:t>
            </w:r>
          </w:p>
        </w:tc>
        <w:tc>
          <w:tcPr>
            <w:tcW w:w="4104" w:type="dxa"/>
          </w:tcPr>
          <w:p w14:paraId="1491FEFB" w14:textId="77777777" w:rsidR="007B681D" w:rsidRDefault="007B681D" w:rsidP="00E85DDF">
            <w:pPr>
              <w:pStyle w:val="a5"/>
              <w:ind w:leftChars="0" w:left="0"/>
              <w:jc w:val="center"/>
            </w:pPr>
            <w:r>
              <w:rPr>
                <w:rFonts w:hint="eastAsia"/>
              </w:rPr>
              <w:t>0.0</w:t>
            </w:r>
          </w:p>
        </w:tc>
      </w:tr>
      <w:tr w:rsidR="007B681D" w14:paraId="6E5171D1" w14:textId="77777777" w:rsidTr="00E85DDF">
        <w:trPr>
          <w:trHeight w:val="349"/>
        </w:trPr>
        <w:tc>
          <w:tcPr>
            <w:tcW w:w="1189" w:type="dxa"/>
          </w:tcPr>
          <w:p w14:paraId="643D3108" w14:textId="77777777" w:rsidR="007B681D" w:rsidRDefault="007B681D" w:rsidP="00E85DDF">
            <w:pPr>
              <w:pStyle w:val="a5"/>
              <w:ind w:leftChars="0" w:left="0"/>
              <w:jc w:val="center"/>
            </w:pPr>
            <w:r>
              <w:rPr>
                <w:rFonts w:hint="eastAsia"/>
              </w:rPr>
              <w:t>課長補佐</w:t>
            </w:r>
          </w:p>
        </w:tc>
        <w:tc>
          <w:tcPr>
            <w:tcW w:w="2841" w:type="dxa"/>
          </w:tcPr>
          <w:p w14:paraId="1A8EF060" w14:textId="77777777" w:rsidR="007B681D" w:rsidRDefault="007B681D" w:rsidP="00E85DDF">
            <w:pPr>
              <w:jc w:val="center"/>
            </w:pPr>
            <w:r>
              <w:rPr>
                <w:rFonts w:hint="eastAsia"/>
              </w:rPr>
              <w:t>11.1</w:t>
            </w:r>
          </w:p>
        </w:tc>
        <w:tc>
          <w:tcPr>
            <w:tcW w:w="4104" w:type="dxa"/>
          </w:tcPr>
          <w:p w14:paraId="78A85F00" w14:textId="77777777" w:rsidR="007B681D" w:rsidRDefault="007B681D" w:rsidP="00E85DDF">
            <w:pPr>
              <w:pStyle w:val="a5"/>
              <w:ind w:leftChars="0" w:left="0"/>
              <w:jc w:val="center"/>
            </w:pPr>
            <w:r>
              <w:rPr>
                <w:rFonts w:hint="eastAsia"/>
              </w:rPr>
              <w:t>43.8</w:t>
            </w:r>
          </w:p>
        </w:tc>
      </w:tr>
      <w:tr w:rsidR="007B681D" w14:paraId="4CF9E4A3" w14:textId="77777777" w:rsidTr="00E85DDF">
        <w:trPr>
          <w:trHeight w:val="271"/>
        </w:trPr>
        <w:tc>
          <w:tcPr>
            <w:tcW w:w="1189" w:type="dxa"/>
          </w:tcPr>
          <w:p w14:paraId="458851A4" w14:textId="77777777" w:rsidR="007B681D" w:rsidRDefault="007B681D" w:rsidP="00E85DDF">
            <w:pPr>
              <w:pStyle w:val="a5"/>
              <w:ind w:leftChars="0" w:left="0"/>
              <w:jc w:val="center"/>
            </w:pPr>
            <w:r>
              <w:rPr>
                <w:rFonts w:hint="eastAsia"/>
              </w:rPr>
              <w:t>係長</w:t>
            </w:r>
          </w:p>
        </w:tc>
        <w:tc>
          <w:tcPr>
            <w:tcW w:w="2841" w:type="dxa"/>
          </w:tcPr>
          <w:p w14:paraId="19B0DE04" w14:textId="77777777" w:rsidR="007B681D" w:rsidRDefault="007B681D" w:rsidP="00E85DDF">
            <w:pPr>
              <w:jc w:val="center"/>
            </w:pPr>
            <w:r>
              <w:rPr>
                <w:rFonts w:hint="eastAsia"/>
              </w:rPr>
              <w:t>33.4</w:t>
            </w:r>
          </w:p>
        </w:tc>
        <w:tc>
          <w:tcPr>
            <w:tcW w:w="4104" w:type="dxa"/>
          </w:tcPr>
          <w:p w14:paraId="31420656" w14:textId="77777777" w:rsidR="007B681D" w:rsidRDefault="007B681D" w:rsidP="00E85DDF">
            <w:pPr>
              <w:pStyle w:val="a5"/>
              <w:ind w:leftChars="0" w:left="0"/>
              <w:jc w:val="center"/>
            </w:pPr>
            <w:r>
              <w:rPr>
                <w:rFonts w:hint="eastAsia"/>
              </w:rPr>
              <w:t>80.0</w:t>
            </w:r>
          </w:p>
        </w:tc>
      </w:tr>
    </w:tbl>
    <w:p w14:paraId="29C5216D" w14:textId="77777777" w:rsidR="007B681D" w:rsidRPr="007329E0" w:rsidRDefault="007B681D" w:rsidP="007B681D">
      <w:pPr>
        <w:pStyle w:val="a5"/>
        <w:numPr>
          <w:ilvl w:val="0"/>
          <w:numId w:val="3"/>
        </w:numPr>
        <w:ind w:leftChars="0"/>
        <w:rPr>
          <w:b/>
          <w:bCs/>
        </w:rPr>
      </w:pPr>
      <w:r w:rsidRPr="007329E0">
        <w:rPr>
          <w:rFonts w:hint="eastAsia"/>
          <w:b/>
          <w:bCs/>
        </w:rPr>
        <w:t>超過勤務時間</w:t>
      </w:r>
    </w:p>
    <w:tbl>
      <w:tblPr>
        <w:tblStyle w:val="a6"/>
        <w:tblW w:w="0" w:type="auto"/>
        <w:tblInd w:w="360" w:type="dxa"/>
        <w:tblLook w:val="04A0" w:firstRow="1" w:lastRow="0" w:firstColumn="1" w:lastColumn="0" w:noHBand="0" w:noVBand="1"/>
      </w:tblPr>
      <w:tblGrid>
        <w:gridCol w:w="2123"/>
        <w:gridCol w:w="2123"/>
        <w:gridCol w:w="2124"/>
        <w:gridCol w:w="1725"/>
      </w:tblGrid>
      <w:tr w:rsidR="007B681D" w14:paraId="442C8003" w14:textId="77777777" w:rsidTr="00951932">
        <w:tc>
          <w:tcPr>
            <w:tcW w:w="2123" w:type="dxa"/>
          </w:tcPr>
          <w:p w14:paraId="0AA00EC5" w14:textId="77777777" w:rsidR="007B681D" w:rsidRDefault="007B681D" w:rsidP="00E85DDF">
            <w:pPr>
              <w:pStyle w:val="a5"/>
              <w:ind w:leftChars="0" w:left="0"/>
            </w:pPr>
            <w:r>
              <w:rPr>
                <w:rFonts w:hint="eastAsia"/>
              </w:rPr>
              <w:t>平成27年度</w:t>
            </w:r>
          </w:p>
        </w:tc>
        <w:tc>
          <w:tcPr>
            <w:tcW w:w="2123" w:type="dxa"/>
          </w:tcPr>
          <w:p w14:paraId="39634993" w14:textId="77777777" w:rsidR="007B681D" w:rsidRDefault="007B681D" w:rsidP="00E85DDF">
            <w:pPr>
              <w:pStyle w:val="a5"/>
              <w:ind w:leftChars="0" w:left="0"/>
              <w:jc w:val="center"/>
            </w:pPr>
            <w:r>
              <w:rPr>
                <w:rFonts w:hint="eastAsia"/>
              </w:rPr>
              <w:t>6.0</w:t>
            </w:r>
          </w:p>
        </w:tc>
        <w:tc>
          <w:tcPr>
            <w:tcW w:w="2124" w:type="dxa"/>
          </w:tcPr>
          <w:p w14:paraId="310A541C" w14:textId="77777777" w:rsidR="007B681D" w:rsidRDefault="007B681D" w:rsidP="00E85DDF">
            <w:pPr>
              <w:pStyle w:val="a5"/>
              <w:ind w:leftChars="0" w:left="0"/>
            </w:pPr>
            <w:r>
              <w:rPr>
                <w:rFonts w:hint="eastAsia"/>
              </w:rPr>
              <w:t>令和２年度</w:t>
            </w:r>
          </w:p>
        </w:tc>
        <w:tc>
          <w:tcPr>
            <w:tcW w:w="1725" w:type="dxa"/>
          </w:tcPr>
          <w:p w14:paraId="7449897D" w14:textId="3E41CCE2" w:rsidR="007B681D" w:rsidRDefault="005E7BC8" w:rsidP="00E85DDF">
            <w:pPr>
              <w:pStyle w:val="a5"/>
              <w:ind w:leftChars="0" w:left="0"/>
              <w:jc w:val="center"/>
            </w:pPr>
            <w:r>
              <w:rPr>
                <w:rFonts w:hint="eastAsia"/>
              </w:rPr>
              <w:t>6.7</w:t>
            </w:r>
          </w:p>
        </w:tc>
      </w:tr>
    </w:tbl>
    <w:p w14:paraId="7A37D9D0" w14:textId="77777777" w:rsidR="007B681D" w:rsidRPr="007329E0" w:rsidRDefault="007B681D" w:rsidP="007B681D">
      <w:pPr>
        <w:pStyle w:val="a5"/>
        <w:numPr>
          <w:ilvl w:val="0"/>
          <w:numId w:val="3"/>
        </w:numPr>
        <w:ind w:leftChars="0"/>
        <w:rPr>
          <w:b/>
          <w:bCs/>
        </w:rPr>
      </w:pPr>
      <w:r w:rsidRPr="007329E0">
        <w:rPr>
          <w:rFonts w:hint="eastAsia"/>
          <w:b/>
          <w:bCs/>
        </w:rPr>
        <w:t>採用した職員に占める女性の割合</w:t>
      </w:r>
    </w:p>
    <w:tbl>
      <w:tblPr>
        <w:tblStyle w:val="a6"/>
        <w:tblW w:w="0" w:type="auto"/>
        <w:tblInd w:w="360" w:type="dxa"/>
        <w:tblLook w:val="04A0" w:firstRow="1" w:lastRow="0" w:firstColumn="1" w:lastColumn="0" w:noHBand="0" w:noVBand="1"/>
      </w:tblPr>
      <w:tblGrid>
        <w:gridCol w:w="2123"/>
        <w:gridCol w:w="2123"/>
        <w:gridCol w:w="2124"/>
        <w:gridCol w:w="1725"/>
      </w:tblGrid>
      <w:tr w:rsidR="007B681D" w14:paraId="609509A7" w14:textId="77777777" w:rsidTr="00951932">
        <w:tc>
          <w:tcPr>
            <w:tcW w:w="2123" w:type="dxa"/>
          </w:tcPr>
          <w:p w14:paraId="4BAC01E3" w14:textId="77777777" w:rsidR="007B681D" w:rsidRDefault="007B681D" w:rsidP="00E85DDF">
            <w:pPr>
              <w:pStyle w:val="a5"/>
              <w:ind w:leftChars="0" w:left="0"/>
            </w:pPr>
            <w:r>
              <w:rPr>
                <w:rFonts w:hint="eastAsia"/>
              </w:rPr>
              <w:t>平成27年度</w:t>
            </w:r>
          </w:p>
        </w:tc>
        <w:tc>
          <w:tcPr>
            <w:tcW w:w="2123" w:type="dxa"/>
          </w:tcPr>
          <w:p w14:paraId="20D14F16" w14:textId="77777777" w:rsidR="007B681D" w:rsidRDefault="007B681D" w:rsidP="00E85DDF">
            <w:pPr>
              <w:pStyle w:val="a5"/>
              <w:ind w:leftChars="0" w:left="0"/>
              <w:jc w:val="center"/>
            </w:pPr>
            <w:r>
              <w:rPr>
                <w:rFonts w:hint="eastAsia"/>
              </w:rPr>
              <w:t>50.0</w:t>
            </w:r>
          </w:p>
        </w:tc>
        <w:tc>
          <w:tcPr>
            <w:tcW w:w="2124" w:type="dxa"/>
          </w:tcPr>
          <w:p w14:paraId="18D3CEDE" w14:textId="77777777" w:rsidR="007B681D" w:rsidRDefault="007B681D" w:rsidP="00E85DDF">
            <w:pPr>
              <w:pStyle w:val="a5"/>
              <w:ind w:leftChars="0" w:left="0"/>
            </w:pPr>
            <w:r>
              <w:rPr>
                <w:rFonts w:hint="eastAsia"/>
              </w:rPr>
              <w:t>令和２年度</w:t>
            </w:r>
          </w:p>
        </w:tc>
        <w:tc>
          <w:tcPr>
            <w:tcW w:w="1725" w:type="dxa"/>
          </w:tcPr>
          <w:p w14:paraId="10B3E641" w14:textId="77777777" w:rsidR="007B681D" w:rsidRDefault="007B681D" w:rsidP="00E85DDF">
            <w:pPr>
              <w:pStyle w:val="a5"/>
              <w:ind w:leftChars="0" w:left="0"/>
              <w:jc w:val="center"/>
            </w:pPr>
            <w:r>
              <w:rPr>
                <w:rFonts w:hint="eastAsia"/>
              </w:rPr>
              <w:t>100.0</w:t>
            </w:r>
          </w:p>
        </w:tc>
      </w:tr>
    </w:tbl>
    <w:p w14:paraId="54DA426D" w14:textId="77777777" w:rsidR="0060487F" w:rsidRDefault="0060487F" w:rsidP="00F87253">
      <w:pPr>
        <w:ind w:right="840"/>
      </w:pPr>
    </w:p>
    <w:sectPr w:rsidR="0060487F" w:rsidSect="00CA652F">
      <w:headerReference w:type="default" r:id="rId8"/>
      <w:footerReference w:type="default" r:id="rId9"/>
      <w:pgSz w:w="11906" w:h="16838"/>
      <w:pgMar w:top="1985" w:right="130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9A4B2" w14:textId="77777777" w:rsidR="00457BCA" w:rsidRDefault="00457BCA" w:rsidP="00850D53">
      <w:r>
        <w:separator/>
      </w:r>
    </w:p>
  </w:endnote>
  <w:endnote w:type="continuationSeparator" w:id="0">
    <w:p w14:paraId="1A6A0880" w14:textId="77777777" w:rsidR="00457BCA" w:rsidRDefault="00457BCA" w:rsidP="0085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223577"/>
      <w:docPartObj>
        <w:docPartGallery w:val="Page Numbers (Bottom of Page)"/>
        <w:docPartUnique/>
      </w:docPartObj>
    </w:sdtPr>
    <w:sdtEndPr/>
    <w:sdtContent>
      <w:p w14:paraId="15537751" w14:textId="4BB5618F" w:rsidR="007E14BD" w:rsidRDefault="007E14BD">
        <w:pPr>
          <w:pStyle w:val="ab"/>
          <w:jc w:val="center"/>
        </w:pPr>
        <w:r>
          <w:fldChar w:fldCharType="begin"/>
        </w:r>
        <w:r>
          <w:instrText>PAGE   \* MERGEFORMAT</w:instrText>
        </w:r>
        <w:r>
          <w:fldChar w:fldCharType="separate"/>
        </w:r>
        <w:r>
          <w:rPr>
            <w:lang w:val="ja-JP"/>
          </w:rPr>
          <w:t>2</w:t>
        </w:r>
        <w:r>
          <w:fldChar w:fldCharType="end"/>
        </w:r>
      </w:p>
    </w:sdtContent>
  </w:sdt>
  <w:p w14:paraId="1A2EA14A" w14:textId="77777777" w:rsidR="00850D53" w:rsidRDefault="00850D5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3A1FE" w14:textId="77777777" w:rsidR="00457BCA" w:rsidRDefault="00457BCA" w:rsidP="00850D53">
      <w:r>
        <w:separator/>
      </w:r>
    </w:p>
  </w:footnote>
  <w:footnote w:type="continuationSeparator" w:id="0">
    <w:p w14:paraId="6319EB31" w14:textId="77777777" w:rsidR="00457BCA" w:rsidRDefault="00457BCA" w:rsidP="00850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91B7B" w14:textId="01BEA88D" w:rsidR="007E14BD" w:rsidRPr="007E14BD" w:rsidRDefault="007E14BD" w:rsidP="007E14BD">
    <w:pPr>
      <w:pStyle w:val="a9"/>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224FF"/>
    <w:multiLevelType w:val="hybridMultilevel"/>
    <w:tmpl w:val="F5D22856"/>
    <w:lvl w:ilvl="0" w:tplc="327E9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DF60B2"/>
    <w:multiLevelType w:val="hybridMultilevel"/>
    <w:tmpl w:val="AA46CBA6"/>
    <w:lvl w:ilvl="0" w:tplc="7504AA3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905326"/>
    <w:multiLevelType w:val="hybridMultilevel"/>
    <w:tmpl w:val="C328753C"/>
    <w:lvl w:ilvl="0" w:tplc="DE82A5C4">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33923151"/>
    <w:multiLevelType w:val="hybridMultilevel"/>
    <w:tmpl w:val="996AFDFC"/>
    <w:lvl w:ilvl="0" w:tplc="69764536">
      <w:start w:val="1"/>
      <w:numFmt w:val="decimalFullWidth"/>
      <w:lvlText w:val="（%1）"/>
      <w:lvlJc w:val="left"/>
      <w:pPr>
        <w:ind w:left="924" w:hanging="720"/>
      </w:pPr>
      <w:rPr>
        <w:rFonts w:hint="default"/>
      </w:rPr>
    </w:lvl>
    <w:lvl w:ilvl="1" w:tplc="38DCD366">
      <w:start w:val="1"/>
      <w:numFmt w:val="decimalEnclosedCircle"/>
      <w:lvlText w:val="%2"/>
      <w:lvlJc w:val="left"/>
      <w:pPr>
        <w:ind w:left="502" w:hanging="360"/>
      </w:pPr>
      <w:rPr>
        <w:rFonts w:hint="default"/>
        <w:b/>
        <w:bCs/>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9B"/>
    <w:rsid w:val="00042C6D"/>
    <w:rsid w:val="000A2E1B"/>
    <w:rsid w:val="000F0081"/>
    <w:rsid w:val="0019191D"/>
    <w:rsid w:val="001A7156"/>
    <w:rsid w:val="001D052C"/>
    <w:rsid w:val="001F3009"/>
    <w:rsid w:val="001F4D42"/>
    <w:rsid w:val="0020658A"/>
    <w:rsid w:val="002220D4"/>
    <w:rsid w:val="002949A4"/>
    <w:rsid w:val="002C1FC0"/>
    <w:rsid w:val="0031050F"/>
    <w:rsid w:val="00315C63"/>
    <w:rsid w:val="0031733E"/>
    <w:rsid w:val="0034182F"/>
    <w:rsid w:val="00383098"/>
    <w:rsid w:val="003B2A32"/>
    <w:rsid w:val="003E2632"/>
    <w:rsid w:val="003E66E6"/>
    <w:rsid w:val="00407F22"/>
    <w:rsid w:val="00416839"/>
    <w:rsid w:val="004524C4"/>
    <w:rsid w:val="00457BCA"/>
    <w:rsid w:val="004A61DD"/>
    <w:rsid w:val="004E555F"/>
    <w:rsid w:val="00500EF8"/>
    <w:rsid w:val="00527388"/>
    <w:rsid w:val="005603B1"/>
    <w:rsid w:val="00592ADE"/>
    <w:rsid w:val="005B4982"/>
    <w:rsid w:val="005B6DF7"/>
    <w:rsid w:val="005C5B75"/>
    <w:rsid w:val="005C5E7D"/>
    <w:rsid w:val="005D2837"/>
    <w:rsid w:val="005D4471"/>
    <w:rsid w:val="005E0D7C"/>
    <w:rsid w:val="005E7BC8"/>
    <w:rsid w:val="0060487F"/>
    <w:rsid w:val="006048FD"/>
    <w:rsid w:val="0066214A"/>
    <w:rsid w:val="006C1856"/>
    <w:rsid w:val="006D1F9C"/>
    <w:rsid w:val="0078518A"/>
    <w:rsid w:val="00797584"/>
    <w:rsid w:val="007B681D"/>
    <w:rsid w:val="007D412C"/>
    <w:rsid w:val="007E14BD"/>
    <w:rsid w:val="00850D53"/>
    <w:rsid w:val="00862061"/>
    <w:rsid w:val="008663D6"/>
    <w:rsid w:val="008A16F6"/>
    <w:rsid w:val="008D36E6"/>
    <w:rsid w:val="008E3234"/>
    <w:rsid w:val="00951932"/>
    <w:rsid w:val="009710E5"/>
    <w:rsid w:val="0097532B"/>
    <w:rsid w:val="009D3481"/>
    <w:rsid w:val="00A37A4D"/>
    <w:rsid w:val="00A4566F"/>
    <w:rsid w:val="00A65EEC"/>
    <w:rsid w:val="00AB702E"/>
    <w:rsid w:val="00AC6E8C"/>
    <w:rsid w:val="00AF07C7"/>
    <w:rsid w:val="00B518DD"/>
    <w:rsid w:val="00B56CD5"/>
    <w:rsid w:val="00B87456"/>
    <w:rsid w:val="00C1369D"/>
    <w:rsid w:val="00C6050D"/>
    <w:rsid w:val="00C705B4"/>
    <w:rsid w:val="00CA652F"/>
    <w:rsid w:val="00D01C5A"/>
    <w:rsid w:val="00D33F9B"/>
    <w:rsid w:val="00D465B2"/>
    <w:rsid w:val="00D46D0B"/>
    <w:rsid w:val="00D63781"/>
    <w:rsid w:val="00D82BBA"/>
    <w:rsid w:val="00D97FA9"/>
    <w:rsid w:val="00DC30D7"/>
    <w:rsid w:val="00DE2C4E"/>
    <w:rsid w:val="00E06C26"/>
    <w:rsid w:val="00E92764"/>
    <w:rsid w:val="00EB26EC"/>
    <w:rsid w:val="00EC6023"/>
    <w:rsid w:val="00EF4ED6"/>
    <w:rsid w:val="00F45881"/>
    <w:rsid w:val="00F85672"/>
    <w:rsid w:val="00F87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771B3C"/>
  <w15:chartTrackingRefBased/>
  <w15:docId w15:val="{DDA713CA-91AC-4657-AB4E-50CDE95F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97584"/>
  </w:style>
  <w:style w:type="character" w:customStyle="1" w:styleId="a4">
    <w:name w:val="日付 (文字)"/>
    <w:basedOn w:val="a0"/>
    <w:link w:val="a3"/>
    <w:uiPriority w:val="99"/>
    <w:semiHidden/>
    <w:rsid w:val="00797584"/>
  </w:style>
  <w:style w:type="paragraph" w:styleId="a5">
    <w:name w:val="List Paragraph"/>
    <w:basedOn w:val="a"/>
    <w:uiPriority w:val="34"/>
    <w:qFormat/>
    <w:rsid w:val="0097532B"/>
    <w:pPr>
      <w:ind w:leftChars="400" w:left="840"/>
    </w:pPr>
  </w:style>
  <w:style w:type="table" w:styleId="a6">
    <w:name w:val="Table Grid"/>
    <w:basedOn w:val="a1"/>
    <w:uiPriority w:val="39"/>
    <w:rsid w:val="007B6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B68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681D"/>
    <w:rPr>
      <w:rFonts w:asciiTheme="majorHAnsi" w:eastAsiaTheme="majorEastAsia" w:hAnsiTheme="majorHAnsi" w:cstheme="majorBidi"/>
      <w:sz w:val="18"/>
      <w:szCs w:val="18"/>
    </w:rPr>
  </w:style>
  <w:style w:type="paragraph" w:styleId="a9">
    <w:name w:val="header"/>
    <w:basedOn w:val="a"/>
    <w:link w:val="aa"/>
    <w:uiPriority w:val="99"/>
    <w:unhideWhenUsed/>
    <w:rsid w:val="00850D53"/>
    <w:pPr>
      <w:tabs>
        <w:tab w:val="center" w:pos="4252"/>
        <w:tab w:val="right" w:pos="8504"/>
      </w:tabs>
      <w:snapToGrid w:val="0"/>
    </w:pPr>
  </w:style>
  <w:style w:type="character" w:customStyle="1" w:styleId="aa">
    <w:name w:val="ヘッダー (文字)"/>
    <w:basedOn w:val="a0"/>
    <w:link w:val="a9"/>
    <w:uiPriority w:val="99"/>
    <w:rsid w:val="00850D53"/>
  </w:style>
  <w:style w:type="paragraph" w:styleId="ab">
    <w:name w:val="footer"/>
    <w:basedOn w:val="a"/>
    <w:link w:val="ac"/>
    <w:uiPriority w:val="99"/>
    <w:unhideWhenUsed/>
    <w:rsid w:val="00850D53"/>
    <w:pPr>
      <w:tabs>
        <w:tab w:val="center" w:pos="4252"/>
        <w:tab w:val="right" w:pos="8504"/>
      </w:tabs>
      <w:snapToGrid w:val="0"/>
    </w:pPr>
  </w:style>
  <w:style w:type="character" w:customStyle="1" w:styleId="ac">
    <w:name w:val="フッター (文字)"/>
    <w:basedOn w:val="a0"/>
    <w:link w:val="ab"/>
    <w:uiPriority w:val="99"/>
    <w:rsid w:val="0085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5D0EC-C3C6-496C-BF95-6B3258078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645</Words>
  <Characters>3678</Characters>
  <Application>Microsoft Office Word</Application>
  <DocSecurity>4</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PC004</dc:creator>
  <cp:keywords/>
  <dc:description/>
  <cp:lastModifiedBy>LG1914</cp:lastModifiedBy>
  <cp:revision>2</cp:revision>
  <cp:lastPrinted>2021-09-06T00:00:00Z</cp:lastPrinted>
  <dcterms:created xsi:type="dcterms:W3CDTF">2021-09-07T05:56:00Z</dcterms:created>
  <dcterms:modified xsi:type="dcterms:W3CDTF">2021-09-07T05:56:00Z</dcterms:modified>
</cp:coreProperties>
</file>